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9A3F9" w14:textId="0E4156ED" w:rsidR="00AB1D2D" w:rsidRPr="00A57956" w:rsidRDefault="00A57956" w:rsidP="00A579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História POR</w:t>
      </w:r>
    </w:p>
    <w:p w14:paraId="7C1DFFF8" w14:textId="4DD96E6E" w:rsidR="00C378BC" w:rsidRPr="00A57956" w:rsidRDefault="00C378BC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956">
        <w:rPr>
          <w:rFonts w:ascii="Times New Roman" w:hAnsi="Times New Roman" w:cs="Times New Roman"/>
          <w:sz w:val="24"/>
          <w:szCs w:val="24"/>
        </w:rPr>
        <w:t xml:space="preserve">Už od raných štádií poľnohospodárstva museli byť rastliny proti potravinám chránené pred škodcami a chorobami. </w:t>
      </w:r>
      <w:r w:rsidR="00A57956">
        <w:rPr>
          <w:rFonts w:ascii="Times New Roman" w:hAnsi="Times New Roman" w:cs="Times New Roman"/>
          <w:sz w:val="24"/>
          <w:szCs w:val="24"/>
        </w:rPr>
        <w:t>M</w:t>
      </w:r>
      <w:r w:rsidRPr="00A57956">
        <w:rPr>
          <w:rFonts w:ascii="Times New Roman" w:hAnsi="Times New Roman" w:cs="Times New Roman"/>
          <w:sz w:val="24"/>
          <w:szCs w:val="24"/>
        </w:rPr>
        <w:t xml:space="preserve">ôžeme spomenúť: </w:t>
      </w:r>
      <w:r w:rsidRPr="00C378BC">
        <w:rPr>
          <w:rFonts w:ascii="Times New Roman" w:hAnsi="Times New Roman" w:cs="Times New Roman"/>
          <w:sz w:val="24"/>
          <w:szCs w:val="24"/>
        </w:rPr>
        <w:t>Združenie nemeckých tovární POR -&gt; 191</w:t>
      </w:r>
      <w:r w:rsidRPr="00A57956">
        <w:rPr>
          <w:rFonts w:ascii="Times New Roman" w:hAnsi="Times New Roman" w:cs="Times New Roman"/>
          <w:sz w:val="24"/>
          <w:szCs w:val="24"/>
        </w:rPr>
        <w:t xml:space="preserve">2; </w:t>
      </w:r>
      <w:r w:rsidRPr="00C378BC">
        <w:rPr>
          <w:rFonts w:ascii="Times New Roman" w:hAnsi="Times New Roman" w:cs="Times New Roman"/>
          <w:sz w:val="24"/>
          <w:szCs w:val="24"/>
        </w:rPr>
        <w:t>Nový herbicíd -&gt; 1915</w:t>
      </w:r>
      <w:r w:rsidRPr="00A57956">
        <w:rPr>
          <w:rFonts w:ascii="Times New Roman" w:hAnsi="Times New Roman" w:cs="Times New Roman"/>
          <w:sz w:val="24"/>
          <w:szCs w:val="24"/>
        </w:rPr>
        <w:t xml:space="preserve">; </w:t>
      </w:r>
      <w:r w:rsidRPr="00C378BC">
        <w:rPr>
          <w:rFonts w:ascii="Times New Roman" w:hAnsi="Times New Roman" w:cs="Times New Roman"/>
          <w:sz w:val="24"/>
          <w:szCs w:val="24"/>
        </w:rPr>
        <w:t>Insekticíd DDT -&gt; 1939</w:t>
      </w:r>
      <w:r w:rsidRPr="00A57956">
        <w:rPr>
          <w:rFonts w:ascii="Times New Roman" w:hAnsi="Times New Roman" w:cs="Times New Roman"/>
          <w:sz w:val="24"/>
          <w:szCs w:val="24"/>
        </w:rPr>
        <w:t xml:space="preserve">; </w:t>
      </w:r>
      <w:r w:rsidRPr="00A57956">
        <w:rPr>
          <w:rFonts w:ascii="Times New Roman" w:hAnsi="Times New Roman" w:cs="Times New Roman"/>
          <w:sz w:val="24"/>
          <w:szCs w:val="24"/>
        </w:rPr>
        <w:t>MCPA a 2,4D -&gt; 1945</w:t>
      </w:r>
    </w:p>
    <w:p w14:paraId="4C6B4167" w14:textId="32DF38E9" w:rsidR="00C378BC" w:rsidRPr="00A57956" w:rsidRDefault="00C378BC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956">
        <w:rPr>
          <w:rFonts w:ascii="Times New Roman" w:hAnsi="Times New Roman" w:cs="Times New Roman"/>
          <w:sz w:val="24"/>
          <w:szCs w:val="24"/>
        </w:rPr>
        <w:t>Postupom času sa však zistilo, že tieto látky nemajú len pozitívne vlastnosti, ale naopak, sú toxické a ohrozujú nielen celkový ekologický stav, ale aj zdravie človeka. Použitie pesticídov sa od roku 1950 zvýšilo 50-násobne, čo znamená, že každoročne sa použije vyše 2,5 milióna ton priemyselných pesticídov.</w:t>
      </w:r>
    </w:p>
    <w:p w14:paraId="49B8DAB8" w14:textId="77777777" w:rsidR="00C378BC" w:rsidRPr="00A57956" w:rsidRDefault="00C378BC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1C01D" w14:textId="05875E5C" w:rsidR="00C378BC" w:rsidRPr="00A57956" w:rsidRDefault="00C378BC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956">
        <w:rPr>
          <w:rFonts w:ascii="Times New Roman" w:hAnsi="Times New Roman" w:cs="Times New Roman"/>
          <w:sz w:val="24"/>
          <w:szCs w:val="24"/>
        </w:rPr>
        <w:t>Najmä intenzívne používanie pesticídov spôsobilo v mnohých krajinách určité environmentálne problémy. Príkladom, že zamorenie pesticídmi je v súčasnej dobe veľmi závažné, je pesticíd  DDT. Jedná sa o prvý ,,globálny ‘’ pesticíd, ktorý sa začal používať po druhej svetovej vojne, zakázaný bol od roku 197</w:t>
      </w:r>
      <w:r w:rsidRPr="00A57956">
        <w:rPr>
          <w:rFonts w:ascii="Times New Roman" w:hAnsi="Times New Roman" w:cs="Times New Roman"/>
          <w:sz w:val="24"/>
          <w:szCs w:val="24"/>
        </w:rPr>
        <w:t>2</w:t>
      </w:r>
      <w:r w:rsidRPr="00A57956">
        <w:rPr>
          <w:rFonts w:ascii="Times New Roman" w:hAnsi="Times New Roman" w:cs="Times New Roman"/>
          <w:sz w:val="24"/>
          <w:szCs w:val="24"/>
        </w:rPr>
        <w:t>.</w:t>
      </w:r>
      <w:r w:rsidRPr="00A57956">
        <w:rPr>
          <w:rFonts w:ascii="Times New Roman" w:hAnsi="Times New Roman" w:cs="Times New Roman"/>
          <w:sz w:val="24"/>
          <w:szCs w:val="24"/>
        </w:rPr>
        <w:t xml:space="preserve"> Už keď sme pritom, tak medzitým vyšla kniha o nebezpečenstve chemických pesticídov v roku 1962</w:t>
      </w:r>
      <w:r w:rsidR="00295C6E" w:rsidRPr="00A57956">
        <w:rPr>
          <w:rFonts w:ascii="Times New Roman" w:hAnsi="Times New Roman" w:cs="Times New Roman"/>
          <w:sz w:val="24"/>
          <w:szCs w:val="24"/>
        </w:rPr>
        <w:t xml:space="preserve"> (Tichá jar)</w:t>
      </w:r>
      <w:r w:rsidRPr="00A57956">
        <w:rPr>
          <w:rFonts w:ascii="Times New Roman" w:hAnsi="Times New Roman" w:cs="Times New Roman"/>
          <w:sz w:val="24"/>
          <w:szCs w:val="24"/>
        </w:rPr>
        <w:t>, no a na základe tejto knihy bol insekticíd DDT zakázaný v roku 1972. Navyše táto kniha mala dočinenia aj s vytvorením mimovládnej ziskovej organizácií GREENPEACE.</w:t>
      </w:r>
    </w:p>
    <w:p w14:paraId="297F85DF" w14:textId="77777777" w:rsidR="00A57956" w:rsidRDefault="00A57956" w:rsidP="00A579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AC1E7" w14:textId="653E7E48" w:rsidR="00877F7B" w:rsidRPr="00A57956" w:rsidRDefault="00A57956" w:rsidP="00A579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Všeobecná definícia POR</w:t>
      </w:r>
    </w:p>
    <w:p w14:paraId="2570DF41" w14:textId="05909D47" w:rsidR="00DE6C2B" w:rsidRPr="001F41B8" w:rsidRDefault="00DE6C2B" w:rsidP="001F41B8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B8">
        <w:rPr>
          <w:rFonts w:ascii="Times New Roman" w:hAnsi="Times New Roman" w:cs="Times New Roman"/>
          <w:sz w:val="24"/>
          <w:szCs w:val="24"/>
        </w:rPr>
        <w:t>Škodlivý organizmus</w:t>
      </w:r>
      <w:r w:rsidR="001F41B8" w:rsidRPr="001F41B8">
        <w:rPr>
          <w:rFonts w:ascii="Times New Roman" w:hAnsi="Times New Roman" w:cs="Times New Roman"/>
          <w:sz w:val="24"/>
          <w:szCs w:val="24"/>
        </w:rPr>
        <w:t>:</w:t>
      </w:r>
      <w:r w:rsidR="001F41B8">
        <w:rPr>
          <w:rFonts w:ascii="Times New Roman" w:hAnsi="Times New Roman" w:cs="Times New Roman"/>
          <w:sz w:val="24"/>
          <w:szCs w:val="24"/>
        </w:rPr>
        <w:t xml:space="preserve"> </w:t>
      </w:r>
      <w:r w:rsidRPr="001F41B8">
        <w:rPr>
          <w:rFonts w:ascii="Times New Roman" w:hAnsi="Times New Roman" w:cs="Times New Roman"/>
          <w:sz w:val="24"/>
          <w:szCs w:val="24"/>
        </w:rPr>
        <w:t>druh, kmeň alebo biotyp rastliny, živočícha alebo choroboplodného činiteľa, ktorý je škodlivý pre rastliny alebo rastlinné produkty,</w:t>
      </w:r>
    </w:p>
    <w:p w14:paraId="0411C73C" w14:textId="27B51217" w:rsidR="00DE6C2B" w:rsidRPr="001F41B8" w:rsidRDefault="00DE6C2B" w:rsidP="001F41B8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B8">
        <w:rPr>
          <w:rFonts w:ascii="Times New Roman" w:hAnsi="Times New Roman" w:cs="Times New Roman"/>
          <w:sz w:val="24"/>
          <w:szCs w:val="24"/>
        </w:rPr>
        <w:t>Škodlivý činiteľ</w:t>
      </w:r>
      <w:r w:rsidR="001F41B8" w:rsidRPr="001F41B8">
        <w:rPr>
          <w:rFonts w:ascii="Times New Roman" w:hAnsi="Times New Roman" w:cs="Times New Roman"/>
          <w:sz w:val="24"/>
          <w:szCs w:val="24"/>
        </w:rPr>
        <w:t>:</w:t>
      </w:r>
      <w:r w:rsidR="001F41B8">
        <w:rPr>
          <w:rFonts w:ascii="Times New Roman" w:hAnsi="Times New Roman" w:cs="Times New Roman"/>
          <w:sz w:val="24"/>
          <w:szCs w:val="24"/>
        </w:rPr>
        <w:t xml:space="preserve"> </w:t>
      </w:r>
      <w:r w:rsidRPr="001F41B8">
        <w:rPr>
          <w:rFonts w:ascii="Times New Roman" w:hAnsi="Times New Roman" w:cs="Times New Roman"/>
          <w:sz w:val="24"/>
          <w:szCs w:val="24"/>
        </w:rPr>
        <w:t>f</w:t>
      </w:r>
      <w:r w:rsidRPr="001F41B8">
        <w:rPr>
          <w:rFonts w:ascii="Times New Roman" w:hAnsi="Times New Roman" w:cs="Times New Roman"/>
          <w:sz w:val="24"/>
          <w:szCs w:val="24"/>
        </w:rPr>
        <w:t>yzikálne faktory a chemické faktory, ktoré spôsobujú nepriaznivé zmeny zdravotného stavu rastlín,</w:t>
      </w:r>
    </w:p>
    <w:p w14:paraId="59E37DD9" w14:textId="2FFD9C4A" w:rsidR="00DE6C2B" w:rsidRPr="001F41B8" w:rsidRDefault="00DE6C2B" w:rsidP="001F41B8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B8">
        <w:rPr>
          <w:rFonts w:ascii="Times New Roman" w:hAnsi="Times New Roman" w:cs="Times New Roman"/>
          <w:sz w:val="24"/>
          <w:szCs w:val="24"/>
        </w:rPr>
        <w:t>Prípravok na ochranu rastlín</w:t>
      </w:r>
      <w:r w:rsidR="001F41B8" w:rsidRPr="001F41B8">
        <w:rPr>
          <w:rFonts w:ascii="Times New Roman" w:hAnsi="Times New Roman" w:cs="Times New Roman"/>
          <w:sz w:val="24"/>
          <w:szCs w:val="24"/>
        </w:rPr>
        <w:t>:</w:t>
      </w:r>
      <w:r w:rsidR="001F41B8">
        <w:rPr>
          <w:rFonts w:ascii="Times New Roman" w:hAnsi="Times New Roman" w:cs="Times New Roman"/>
          <w:sz w:val="24"/>
          <w:szCs w:val="24"/>
        </w:rPr>
        <w:t xml:space="preserve"> </w:t>
      </w:r>
      <w:r w:rsidRPr="001F41B8">
        <w:rPr>
          <w:rFonts w:ascii="Times New Roman" w:hAnsi="Times New Roman" w:cs="Times New Roman"/>
          <w:sz w:val="24"/>
          <w:szCs w:val="24"/>
        </w:rPr>
        <w:t>prípravok na ochranu rastlín obsahujúci chemickú účinnú látku s výnimkou „biologickej kontroly“ Akýkoľvek prípravok povolený v ekologickom poľnohospodárstve</w:t>
      </w:r>
      <w:r w:rsidRPr="001F41B8">
        <w:rPr>
          <w:rFonts w:ascii="Times New Roman" w:hAnsi="Times New Roman" w:cs="Times New Roman"/>
          <w:sz w:val="24"/>
          <w:szCs w:val="24"/>
        </w:rPr>
        <w:t>.</w:t>
      </w:r>
    </w:p>
    <w:p w14:paraId="6F9EC9DF" w14:textId="207E337F" w:rsidR="00DE6C2B" w:rsidRPr="001F41B8" w:rsidRDefault="00DE6C2B" w:rsidP="001F41B8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B8">
        <w:rPr>
          <w:rFonts w:ascii="Times New Roman" w:hAnsi="Times New Roman" w:cs="Times New Roman"/>
          <w:sz w:val="24"/>
          <w:szCs w:val="24"/>
        </w:rPr>
        <w:t>Integrovaná ochrana proti škodcom</w:t>
      </w:r>
      <w:r w:rsidR="001F41B8" w:rsidRPr="001F41B8">
        <w:rPr>
          <w:rFonts w:ascii="Times New Roman" w:hAnsi="Times New Roman" w:cs="Times New Roman"/>
          <w:sz w:val="24"/>
          <w:szCs w:val="24"/>
        </w:rPr>
        <w:t xml:space="preserve">: </w:t>
      </w:r>
      <w:r w:rsidRPr="001F41B8">
        <w:rPr>
          <w:rFonts w:ascii="Times New Roman" w:hAnsi="Times New Roman" w:cs="Times New Roman"/>
          <w:sz w:val="24"/>
          <w:szCs w:val="24"/>
        </w:rPr>
        <w:t>znamená starostlivé zváženie všetkých dostupných metód ochrany rastlín a následné začlenenie vhodných opatrení, ktoré odrádzajú od rozvoja populácií škodlivých organizmov a udržiavajú používanie prípravkov na ochranu rastlín a iných foriem zásahov na úrovni, ktorá je ekonomicky a ekologicky opodstatnená</w:t>
      </w:r>
      <w:r w:rsidR="001F41B8" w:rsidRPr="001F41B8">
        <w:rPr>
          <w:rFonts w:ascii="Times New Roman" w:hAnsi="Times New Roman" w:cs="Times New Roman"/>
          <w:sz w:val="24"/>
          <w:szCs w:val="24"/>
        </w:rPr>
        <w:t>,</w:t>
      </w:r>
    </w:p>
    <w:p w14:paraId="1DEA31DD" w14:textId="629F458B" w:rsidR="00DE6C2B" w:rsidRPr="001F41B8" w:rsidRDefault="00DE6C2B" w:rsidP="001F41B8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B8">
        <w:rPr>
          <w:rFonts w:ascii="Times New Roman" w:hAnsi="Times New Roman" w:cs="Times New Roman"/>
          <w:sz w:val="24"/>
          <w:szCs w:val="24"/>
        </w:rPr>
        <w:lastRenderedPageBreak/>
        <w:t>Nechemické alternatívy</w:t>
      </w:r>
      <w:r w:rsidR="001F41B8" w:rsidRPr="001F41B8">
        <w:rPr>
          <w:rFonts w:ascii="Times New Roman" w:hAnsi="Times New Roman" w:cs="Times New Roman"/>
          <w:sz w:val="24"/>
          <w:szCs w:val="24"/>
        </w:rPr>
        <w:t>:</w:t>
      </w:r>
      <w:r w:rsidR="001F41B8">
        <w:rPr>
          <w:rFonts w:ascii="Times New Roman" w:hAnsi="Times New Roman" w:cs="Times New Roman"/>
          <w:sz w:val="24"/>
          <w:szCs w:val="24"/>
        </w:rPr>
        <w:t xml:space="preserve"> </w:t>
      </w:r>
      <w:r w:rsidRPr="001F41B8">
        <w:rPr>
          <w:rFonts w:ascii="Times New Roman" w:hAnsi="Times New Roman" w:cs="Times New Roman"/>
          <w:sz w:val="24"/>
          <w:szCs w:val="24"/>
        </w:rPr>
        <w:t>sú alternatívy k chemickým prípravkom na ochranu rastlín vrátane stratégií založených na použití syntetických feromónov/</w:t>
      </w:r>
      <w:proofErr w:type="spellStart"/>
      <w:r w:rsidRPr="001F41B8">
        <w:rPr>
          <w:rFonts w:ascii="Times New Roman" w:hAnsi="Times New Roman" w:cs="Times New Roman"/>
          <w:sz w:val="24"/>
          <w:szCs w:val="24"/>
        </w:rPr>
        <w:t>semiochemických</w:t>
      </w:r>
      <w:proofErr w:type="spellEnd"/>
      <w:r w:rsidRPr="001F41B8">
        <w:rPr>
          <w:rFonts w:ascii="Times New Roman" w:hAnsi="Times New Roman" w:cs="Times New Roman"/>
          <w:sz w:val="24"/>
          <w:szCs w:val="24"/>
        </w:rPr>
        <w:t xml:space="preserve"> látok</w:t>
      </w:r>
      <w:r w:rsidR="001F41B8" w:rsidRPr="001F41B8">
        <w:rPr>
          <w:rFonts w:ascii="Times New Roman" w:hAnsi="Times New Roman" w:cs="Times New Roman"/>
          <w:sz w:val="24"/>
          <w:szCs w:val="24"/>
        </w:rPr>
        <w:t>,</w:t>
      </w:r>
    </w:p>
    <w:p w14:paraId="0C7AF9DD" w14:textId="00796EDE" w:rsidR="00BC0936" w:rsidRPr="001F41B8" w:rsidRDefault="00DE6C2B" w:rsidP="001F41B8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B8">
        <w:rPr>
          <w:rFonts w:ascii="Times New Roman" w:hAnsi="Times New Roman" w:cs="Times New Roman"/>
          <w:sz w:val="24"/>
          <w:szCs w:val="24"/>
        </w:rPr>
        <w:t>Biologická kontrola</w:t>
      </w:r>
      <w:r w:rsidR="001F41B8" w:rsidRPr="001F41B8">
        <w:rPr>
          <w:rFonts w:ascii="Times New Roman" w:hAnsi="Times New Roman" w:cs="Times New Roman"/>
          <w:sz w:val="24"/>
          <w:szCs w:val="24"/>
        </w:rPr>
        <w:t xml:space="preserve">: </w:t>
      </w:r>
      <w:r w:rsidRPr="001F41B8">
        <w:rPr>
          <w:rFonts w:ascii="Times New Roman" w:hAnsi="Times New Roman" w:cs="Times New Roman"/>
          <w:sz w:val="24"/>
          <w:szCs w:val="24"/>
        </w:rPr>
        <w:t>kontrola organizmov škodlivých pre rastliny alebo rastlinné produkty pomocou prírodných prostriedkov biologického pôvodu alebo látok s nimi identických</w:t>
      </w:r>
      <w:r w:rsidR="001F41B8" w:rsidRPr="001F41B8">
        <w:rPr>
          <w:rFonts w:ascii="Times New Roman" w:hAnsi="Times New Roman" w:cs="Times New Roman"/>
          <w:sz w:val="24"/>
          <w:szCs w:val="24"/>
        </w:rPr>
        <w:t>,</w:t>
      </w:r>
    </w:p>
    <w:p w14:paraId="141BEE2A" w14:textId="51D0447B" w:rsidR="00DE6C2B" w:rsidRPr="001F41B8" w:rsidRDefault="00DE6C2B" w:rsidP="001F41B8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B8">
        <w:rPr>
          <w:rFonts w:ascii="Times New Roman" w:hAnsi="Times New Roman" w:cs="Times New Roman"/>
          <w:sz w:val="24"/>
          <w:szCs w:val="24"/>
        </w:rPr>
        <w:t>Aplikačné techniky s nízkym úletom</w:t>
      </w:r>
      <w:r w:rsidR="001F41B8" w:rsidRPr="001F41B8">
        <w:rPr>
          <w:rFonts w:ascii="Times New Roman" w:hAnsi="Times New Roman" w:cs="Times New Roman"/>
          <w:sz w:val="24"/>
          <w:szCs w:val="24"/>
        </w:rPr>
        <w:t xml:space="preserve">: </w:t>
      </w:r>
      <w:r w:rsidRPr="001F41B8">
        <w:rPr>
          <w:rFonts w:ascii="Times New Roman" w:hAnsi="Times New Roman" w:cs="Times New Roman"/>
          <w:sz w:val="24"/>
          <w:szCs w:val="24"/>
        </w:rPr>
        <w:t>sú aplikačné techniky, ktorých použitie umožňuje kontrolovanú výmenu materiálu a energie s okolím a zabraňujú uvoľňovaniu fytosanitárnych produktov do životného prostredia</w:t>
      </w:r>
      <w:r w:rsidR="001F41B8" w:rsidRPr="001F41B8">
        <w:rPr>
          <w:rFonts w:ascii="Times New Roman" w:hAnsi="Times New Roman" w:cs="Times New Roman"/>
          <w:sz w:val="24"/>
          <w:szCs w:val="24"/>
        </w:rPr>
        <w:t>.</w:t>
      </w:r>
    </w:p>
    <w:p w14:paraId="34730959" w14:textId="77777777" w:rsidR="00A57956" w:rsidRPr="00A57956" w:rsidRDefault="00A57956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D2CA6" w14:textId="60B45CAF" w:rsidR="00DE6C2B" w:rsidRPr="00A57956" w:rsidRDefault="001F41B8" w:rsidP="00A579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Legislatíva POR - EÚ a SR</w:t>
      </w:r>
    </w:p>
    <w:p w14:paraId="72AD8FFF" w14:textId="461E24B1" w:rsidR="00DE6C2B" w:rsidRPr="00A57956" w:rsidRDefault="00DE6C2B" w:rsidP="00A57956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956">
        <w:rPr>
          <w:rFonts w:ascii="Times New Roman" w:hAnsi="Times New Roman" w:cs="Times New Roman"/>
          <w:sz w:val="24"/>
          <w:szCs w:val="24"/>
        </w:rPr>
        <w:t>č.405/2011 Z.</w:t>
      </w:r>
      <w:r w:rsidR="001F41B8">
        <w:rPr>
          <w:rFonts w:ascii="Times New Roman" w:hAnsi="Times New Roman" w:cs="Times New Roman"/>
          <w:sz w:val="24"/>
          <w:szCs w:val="24"/>
        </w:rPr>
        <w:t xml:space="preserve"> </w:t>
      </w:r>
      <w:r w:rsidRPr="00A57956">
        <w:rPr>
          <w:rFonts w:ascii="Times New Roman" w:hAnsi="Times New Roman" w:cs="Times New Roman"/>
          <w:sz w:val="24"/>
          <w:szCs w:val="24"/>
        </w:rPr>
        <w:t>z. o rastlinolekárskej starostlivosti, definuje aplikačné zariadenia určené na OCHRANU RASTLÍN vrátane moričiek osív, sad</w:t>
      </w:r>
      <w:r w:rsidR="001F41B8">
        <w:rPr>
          <w:rFonts w:ascii="Times New Roman" w:hAnsi="Times New Roman" w:cs="Times New Roman"/>
          <w:sz w:val="24"/>
          <w:szCs w:val="24"/>
        </w:rPr>
        <w:t>ív</w:t>
      </w:r>
      <w:r w:rsidRPr="00A57956">
        <w:rPr>
          <w:rFonts w:ascii="Times New Roman" w:hAnsi="Times New Roman" w:cs="Times New Roman"/>
          <w:sz w:val="24"/>
          <w:szCs w:val="24"/>
        </w:rPr>
        <w:t xml:space="preserve"> a zariadení na leteckú aplikáciu</w:t>
      </w:r>
      <w:r w:rsidR="001F41B8">
        <w:rPr>
          <w:rFonts w:ascii="Times New Roman" w:hAnsi="Times New Roman" w:cs="Times New Roman"/>
          <w:sz w:val="24"/>
          <w:szCs w:val="24"/>
        </w:rPr>
        <w:t>,</w:t>
      </w:r>
    </w:p>
    <w:p w14:paraId="09439CBD" w14:textId="43E86958" w:rsidR="00DE6C2B" w:rsidRPr="00A57956" w:rsidRDefault="00DE6C2B" w:rsidP="00A57956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956">
        <w:rPr>
          <w:rFonts w:ascii="Times New Roman" w:hAnsi="Times New Roman" w:cs="Times New Roman"/>
          <w:sz w:val="24"/>
          <w:szCs w:val="24"/>
        </w:rPr>
        <w:t>Rámcový dokument EÚ v oblasti znižovania rizík vplyvom používania pesticídov na ľudské zdravie a ŽP je smernica EP a Rady 2009/128/Es z 21.10.2009, ktorá vymedzuje aj základné požiadavky pre používanie zariadení na aplikáciu prípravkov na ochranu rastlín</w:t>
      </w:r>
      <w:r w:rsidR="001F41B8">
        <w:rPr>
          <w:rFonts w:ascii="Times New Roman" w:hAnsi="Times New Roman" w:cs="Times New Roman"/>
          <w:sz w:val="24"/>
          <w:szCs w:val="24"/>
        </w:rPr>
        <w:t>.</w:t>
      </w:r>
    </w:p>
    <w:p w14:paraId="67B60EA1" w14:textId="77777777" w:rsidR="00DE6C2B" w:rsidRPr="00A57956" w:rsidRDefault="00DE6C2B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3024B" w14:textId="47BB29AA" w:rsidR="004C54F2" w:rsidRPr="00A57956" w:rsidRDefault="001F41B8" w:rsidP="00A579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Náročnejšie obdobie pre poľnohospodárov </w:t>
      </w:r>
    </w:p>
    <w:p w14:paraId="73F01C2D" w14:textId="5B280113" w:rsidR="004C54F2" w:rsidRPr="00A57956" w:rsidRDefault="003513A4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A4">
        <w:rPr>
          <w:rFonts w:ascii="Times New Roman" w:hAnsi="Times New Roman" w:cs="Times New Roman"/>
          <w:sz w:val="24"/>
          <w:szCs w:val="24"/>
        </w:rPr>
        <w:t>Šírenie nových inváznych Škodlivých organizmov z dôvodu narastajúceho medzinárodného obchodu a klimatických zmien</w:t>
      </w:r>
      <w:r w:rsidR="001F41B8">
        <w:rPr>
          <w:rFonts w:ascii="Times New Roman" w:hAnsi="Times New Roman" w:cs="Times New Roman"/>
          <w:sz w:val="24"/>
          <w:szCs w:val="24"/>
        </w:rPr>
        <w:t xml:space="preserve">. </w:t>
      </w:r>
      <w:r w:rsidRPr="003513A4">
        <w:rPr>
          <w:rFonts w:ascii="Times New Roman" w:hAnsi="Times New Roman" w:cs="Times New Roman"/>
          <w:sz w:val="24"/>
          <w:szCs w:val="24"/>
        </w:rPr>
        <w:t>Narastá počet Škodlivých organizmov rezistentných k účinným látkam prípravkov na ochranu rastlín</w:t>
      </w:r>
      <w:r w:rsidR="001F41B8">
        <w:rPr>
          <w:rFonts w:ascii="Times New Roman" w:hAnsi="Times New Roman" w:cs="Times New Roman"/>
          <w:sz w:val="24"/>
          <w:szCs w:val="24"/>
        </w:rPr>
        <w:t xml:space="preserve">. </w:t>
      </w:r>
      <w:r w:rsidRPr="00A57956">
        <w:rPr>
          <w:rFonts w:ascii="Times New Roman" w:hAnsi="Times New Roman" w:cs="Times New Roman"/>
          <w:sz w:val="24"/>
          <w:szCs w:val="24"/>
        </w:rPr>
        <w:t xml:space="preserve">Obmedzenie vplyvu pesticídov na životné prostredie a biodiverzitu? </w:t>
      </w:r>
      <w:r w:rsidRPr="00A57956">
        <w:rPr>
          <w:rFonts w:ascii="Times New Roman" w:hAnsi="Times New Roman" w:cs="Times New Roman"/>
          <w:sz w:val="24"/>
          <w:szCs w:val="24"/>
        </w:rPr>
        <w:t>–</w:t>
      </w:r>
      <w:r w:rsidRPr="00A57956">
        <w:rPr>
          <w:rFonts w:ascii="Times New Roman" w:hAnsi="Times New Roman" w:cs="Times New Roman"/>
          <w:sz w:val="24"/>
          <w:szCs w:val="24"/>
        </w:rPr>
        <w:t xml:space="preserve"> SUR</w:t>
      </w:r>
    </w:p>
    <w:p w14:paraId="63829734" w14:textId="77777777" w:rsidR="003513A4" w:rsidRPr="00A57956" w:rsidRDefault="003513A4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1E9FF" w14:textId="2D4CFBF5" w:rsidR="00BC0936" w:rsidRPr="00A57956" w:rsidRDefault="001F41B8" w:rsidP="00A579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Aplikačné zariadenia</w:t>
      </w:r>
    </w:p>
    <w:p w14:paraId="5803235C" w14:textId="13175543" w:rsidR="003513A4" w:rsidRPr="00A57956" w:rsidRDefault="00BC0936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956">
        <w:rPr>
          <w:rFonts w:ascii="Times New Roman" w:hAnsi="Times New Roman" w:cs="Times New Roman"/>
          <w:sz w:val="24"/>
          <w:szCs w:val="24"/>
          <w:u w:val="single"/>
        </w:rPr>
        <w:t>Definícia</w:t>
      </w:r>
      <w:r w:rsidRPr="00A57956">
        <w:rPr>
          <w:rFonts w:ascii="Times New Roman" w:hAnsi="Times New Roman" w:cs="Times New Roman"/>
          <w:sz w:val="24"/>
          <w:szCs w:val="24"/>
        </w:rPr>
        <w:t>: V</w:t>
      </w:r>
      <w:r w:rsidRPr="00A57956">
        <w:rPr>
          <w:rFonts w:ascii="Times New Roman" w:hAnsi="Times New Roman" w:cs="Times New Roman"/>
          <w:sz w:val="24"/>
          <w:szCs w:val="24"/>
        </w:rPr>
        <w:t>šetky zariadenia určené na aplikáciu</w:t>
      </w:r>
      <w:r w:rsidRPr="00A57956">
        <w:rPr>
          <w:rFonts w:ascii="Times New Roman" w:hAnsi="Times New Roman" w:cs="Times New Roman"/>
          <w:sz w:val="24"/>
          <w:szCs w:val="24"/>
        </w:rPr>
        <w:t xml:space="preserve"> </w:t>
      </w:r>
      <w:r w:rsidRPr="00A57956">
        <w:rPr>
          <w:rFonts w:ascii="Times New Roman" w:hAnsi="Times New Roman" w:cs="Times New Roman"/>
          <w:sz w:val="24"/>
          <w:szCs w:val="24"/>
        </w:rPr>
        <w:t>prípravkov na ochranu rastlín vrátane príslušenstva,</w:t>
      </w:r>
      <w:r w:rsidRPr="00A57956">
        <w:rPr>
          <w:rFonts w:ascii="Times New Roman" w:hAnsi="Times New Roman" w:cs="Times New Roman"/>
          <w:sz w:val="24"/>
          <w:szCs w:val="24"/>
        </w:rPr>
        <w:t xml:space="preserve"> </w:t>
      </w:r>
      <w:r w:rsidRPr="00A57956">
        <w:rPr>
          <w:rFonts w:ascii="Times New Roman" w:hAnsi="Times New Roman" w:cs="Times New Roman"/>
          <w:sz w:val="24"/>
          <w:szCs w:val="24"/>
        </w:rPr>
        <w:t>ktoré je dôležité na ich účinné fungovanie,</w:t>
      </w:r>
      <w:r w:rsidRPr="00A57956">
        <w:rPr>
          <w:rFonts w:ascii="Times New Roman" w:hAnsi="Times New Roman" w:cs="Times New Roman"/>
          <w:sz w:val="24"/>
          <w:szCs w:val="24"/>
        </w:rPr>
        <w:t xml:space="preserve"> n</w:t>
      </w:r>
      <w:r w:rsidRPr="00A57956">
        <w:rPr>
          <w:rFonts w:ascii="Times New Roman" w:hAnsi="Times New Roman" w:cs="Times New Roman"/>
          <w:sz w:val="24"/>
          <w:szCs w:val="24"/>
        </w:rPr>
        <w:t>apr. dýzy, manometre, filtre</w:t>
      </w:r>
      <w:r w:rsidR="001F41B8">
        <w:rPr>
          <w:rFonts w:ascii="Times New Roman" w:hAnsi="Times New Roman" w:cs="Times New Roman"/>
          <w:sz w:val="24"/>
          <w:szCs w:val="24"/>
        </w:rPr>
        <w:t xml:space="preserve"> atď.</w:t>
      </w:r>
    </w:p>
    <w:p w14:paraId="4C1C7020" w14:textId="4E7E806B" w:rsidR="00BC0936" w:rsidRPr="00BC0936" w:rsidRDefault="00C34706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956">
        <w:rPr>
          <w:rFonts w:ascii="Times New Roman" w:hAnsi="Times New Roman" w:cs="Times New Roman"/>
          <w:sz w:val="24"/>
          <w:szCs w:val="24"/>
          <w:u w:val="single"/>
        </w:rPr>
        <w:t>Podmienky</w:t>
      </w:r>
      <w:r w:rsidRPr="00A57956">
        <w:rPr>
          <w:rFonts w:ascii="Times New Roman" w:hAnsi="Times New Roman" w:cs="Times New Roman"/>
          <w:sz w:val="24"/>
          <w:szCs w:val="24"/>
        </w:rPr>
        <w:t xml:space="preserve">: </w:t>
      </w:r>
      <w:r w:rsidR="00BC0936" w:rsidRPr="00BC0936">
        <w:rPr>
          <w:rFonts w:ascii="Times New Roman" w:hAnsi="Times New Roman" w:cs="Times New Roman"/>
          <w:sz w:val="24"/>
          <w:szCs w:val="24"/>
        </w:rPr>
        <w:t xml:space="preserve">úlohou evidencie je zabezpečiť, aby do podnikateľskej činnosti pri ochrane rastlín v Slovenskej republike boli uvádzané len také typy aplikačných zariadení, ktoré spĺňajú </w:t>
      </w:r>
      <w:r w:rsidR="00BC0936" w:rsidRPr="00BC0936">
        <w:rPr>
          <w:rFonts w:ascii="Times New Roman" w:hAnsi="Times New Roman" w:cs="Times New Roman"/>
          <w:sz w:val="24"/>
          <w:szCs w:val="24"/>
        </w:rPr>
        <w:lastRenderedPageBreak/>
        <w:t>požiadavky relevantných bezpečnostných a fytosanitárnych predpisov a sú vybavené dokladmi, ktoré plnenie týchto požiadaviek preukazujú</w:t>
      </w:r>
    </w:p>
    <w:p w14:paraId="04BFE8EE" w14:textId="42E6AB70" w:rsidR="00BC0936" w:rsidRPr="00A57956" w:rsidRDefault="00BC0936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956">
        <w:rPr>
          <w:rFonts w:ascii="Times New Roman" w:hAnsi="Times New Roman" w:cs="Times New Roman"/>
          <w:sz w:val="24"/>
          <w:szCs w:val="24"/>
        </w:rPr>
        <w:t>Používať pri podnikateľskej činnosti možno len také aplikačné zariadenia, ktoré boli zapísané do zoznamu evidovaných typov aplikačných zariadení</w:t>
      </w:r>
      <w:r w:rsidR="00C34706" w:rsidRPr="00A57956">
        <w:rPr>
          <w:rFonts w:ascii="Times New Roman" w:hAnsi="Times New Roman" w:cs="Times New Roman"/>
          <w:sz w:val="24"/>
          <w:szCs w:val="24"/>
        </w:rPr>
        <w:t xml:space="preserve"> -&gt; vedie Technický a skúšobný ústav pôdohospodársky Rovinka</w:t>
      </w:r>
    </w:p>
    <w:p w14:paraId="18AD3070" w14:textId="568BAE63" w:rsidR="00C34706" w:rsidRPr="00A57956" w:rsidRDefault="001F41B8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B8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C34706" w:rsidRPr="001F41B8">
        <w:rPr>
          <w:rFonts w:ascii="Times New Roman" w:hAnsi="Times New Roman" w:cs="Times New Roman"/>
          <w:sz w:val="24"/>
          <w:szCs w:val="24"/>
          <w:u w:val="single"/>
        </w:rPr>
        <w:t>ategorizácia AZ</w:t>
      </w:r>
      <w:r w:rsidR="00C34706" w:rsidRPr="00A57956">
        <w:rPr>
          <w:rFonts w:ascii="Times New Roman" w:hAnsi="Times New Roman" w:cs="Times New Roman"/>
          <w:sz w:val="24"/>
          <w:szCs w:val="24"/>
        </w:rPr>
        <w:t>: plošné, riadkové, pásové AZ: slúžia pre pozemnú aplikáciu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34706" w:rsidRPr="00A57956">
        <w:rPr>
          <w:rFonts w:ascii="Times New Roman" w:hAnsi="Times New Roman" w:cs="Times New Roman"/>
          <w:sz w:val="24"/>
          <w:szCs w:val="24"/>
        </w:rPr>
        <w:t>Rosiče</w:t>
      </w:r>
      <w:proofErr w:type="spellEnd"/>
      <w:r w:rsidR="00C34706" w:rsidRPr="00A57956">
        <w:rPr>
          <w:rFonts w:ascii="Times New Roman" w:hAnsi="Times New Roman" w:cs="Times New Roman"/>
          <w:sz w:val="24"/>
          <w:szCs w:val="24"/>
        </w:rPr>
        <w:t xml:space="preserve"> sú určené k ošetreniu priestorových kultúr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C34706" w:rsidRPr="00A57956">
        <w:rPr>
          <w:rFonts w:ascii="Times New Roman" w:hAnsi="Times New Roman" w:cs="Times New Roman"/>
          <w:sz w:val="24"/>
          <w:szCs w:val="24"/>
        </w:rPr>
        <w:t>Letecké AZ: aplikačná jednotka pripojená k lietadlu</w:t>
      </w:r>
    </w:p>
    <w:p w14:paraId="45C8EC44" w14:textId="77777777" w:rsidR="002C31E7" w:rsidRPr="00A57956" w:rsidRDefault="002C31E7" w:rsidP="00A579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A4E8C" w14:textId="78964568" w:rsidR="002C31E7" w:rsidRPr="00A57956" w:rsidRDefault="001F41B8" w:rsidP="00A579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Aplikačné zariadenia</w:t>
      </w:r>
    </w:p>
    <w:p w14:paraId="56F63679" w14:textId="37D80A88" w:rsidR="002C31E7" w:rsidRPr="00A57956" w:rsidRDefault="002C31E7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B8">
        <w:rPr>
          <w:rFonts w:ascii="Times New Roman" w:hAnsi="Times New Roman" w:cs="Times New Roman"/>
          <w:sz w:val="24"/>
          <w:szCs w:val="24"/>
          <w:u w:val="single"/>
        </w:rPr>
        <w:t>Kontroly AZ v procese ich používania</w:t>
      </w:r>
      <w:r w:rsidR="001978D3" w:rsidRPr="001F41B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F41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41B8">
        <w:rPr>
          <w:rFonts w:ascii="Times New Roman" w:hAnsi="Times New Roman" w:cs="Times New Roman"/>
          <w:sz w:val="24"/>
          <w:szCs w:val="24"/>
        </w:rPr>
        <w:t>M</w:t>
      </w:r>
      <w:r w:rsidRPr="00A57956">
        <w:rPr>
          <w:rFonts w:ascii="Times New Roman" w:hAnsi="Times New Roman" w:cs="Times New Roman"/>
          <w:sz w:val="24"/>
          <w:szCs w:val="24"/>
        </w:rPr>
        <w:t>ajú zabezpečiť, aby boli používané len funkčne spôsobilé aplikačné zariadenia, ktoré zaručujú optimálne dávkovanie a distribúciu ochrannej látky na cieľovú plodinu pri maximálne možnej eliminácii rizika.</w:t>
      </w:r>
    </w:p>
    <w:p w14:paraId="2D097B60" w14:textId="3B4A9E37" w:rsidR="001F41B8" w:rsidRDefault="001978D3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B8">
        <w:rPr>
          <w:rFonts w:ascii="Times New Roman" w:hAnsi="Times New Roman" w:cs="Times New Roman"/>
          <w:sz w:val="24"/>
          <w:szCs w:val="24"/>
          <w:u w:val="single"/>
        </w:rPr>
        <w:t xml:space="preserve">Termín kontrol: </w:t>
      </w:r>
      <w:r w:rsidR="001F41B8">
        <w:rPr>
          <w:rFonts w:ascii="Times New Roman" w:hAnsi="Times New Roman" w:cs="Times New Roman"/>
          <w:sz w:val="24"/>
          <w:szCs w:val="24"/>
        </w:rPr>
        <w:t>M</w:t>
      </w:r>
      <w:r w:rsidRPr="00A57956">
        <w:rPr>
          <w:rFonts w:ascii="Times New Roman" w:hAnsi="Times New Roman" w:cs="Times New Roman"/>
          <w:sz w:val="24"/>
          <w:szCs w:val="24"/>
        </w:rPr>
        <w:t>us</w:t>
      </w:r>
      <w:r w:rsidR="001F41B8">
        <w:rPr>
          <w:rFonts w:ascii="Times New Roman" w:hAnsi="Times New Roman" w:cs="Times New Roman"/>
          <w:sz w:val="24"/>
          <w:szCs w:val="24"/>
        </w:rPr>
        <w:t>ia</w:t>
      </w:r>
      <w:r w:rsidRPr="00A57956">
        <w:rPr>
          <w:rFonts w:ascii="Times New Roman" w:hAnsi="Times New Roman" w:cs="Times New Roman"/>
          <w:sz w:val="24"/>
          <w:szCs w:val="24"/>
        </w:rPr>
        <w:t xml:space="preserve"> byť skontrolované v lehote zodpovedajúcej jeho záťaži pri pou</w:t>
      </w:r>
      <w:r w:rsidR="001F41B8">
        <w:rPr>
          <w:rFonts w:ascii="Times New Roman" w:hAnsi="Times New Roman" w:cs="Times New Roman"/>
          <w:sz w:val="24"/>
          <w:szCs w:val="24"/>
        </w:rPr>
        <w:t>ž</w:t>
      </w:r>
      <w:r w:rsidRPr="00A57956">
        <w:rPr>
          <w:rFonts w:ascii="Times New Roman" w:hAnsi="Times New Roman" w:cs="Times New Roman"/>
          <w:sz w:val="24"/>
          <w:szCs w:val="24"/>
        </w:rPr>
        <w:t xml:space="preserve">ití, najmenej však raz </w:t>
      </w:r>
      <w:r w:rsidR="001F41B8">
        <w:rPr>
          <w:rFonts w:ascii="Times New Roman" w:hAnsi="Times New Roman" w:cs="Times New Roman"/>
          <w:sz w:val="24"/>
          <w:szCs w:val="24"/>
        </w:rPr>
        <w:t xml:space="preserve">za </w:t>
      </w:r>
      <w:r w:rsidRPr="00A57956">
        <w:rPr>
          <w:rFonts w:ascii="Times New Roman" w:hAnsi="Times New Roman" w:cs="Times New Roman"/>
          <w:sz w:val="24"/>
          <w:szCs w:val="24"/>
        </w:rPr>
        <w:t xml:space="preserve">tri roky. </w:t>
      </w:r>
    </w:p>
    <w:p w14:paraId="5F1681C9" w14:textId="5D545974" w:rsidR="001E7FD3" w:rsidRPr="00A57956" w:rsidRDefault="001E7FD3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B8">
        <w:rPr>
          <w:rFonts w:ascii="Times New Roman" w:hAnsi="Times New Roman" w:cs="Times New Roman"/>
          <w:sz w:val="24"/>
          <w:szCs w:val="24"/>
          <w:u w:val="single"/>
        </w:rPr>
        <w:t>Ktoré časti podliehajú kontrolám</w:t>
      </w:r>
      <w:r w:rsidRPr="00A57956">
        <w:rPr>
          <w:rFonts w:ascii="Times New Roman" w:hAnsi="Times New Roman" w:cs="Times New Roman"/>
          <w:sz w:val="24"/>
          <w:szCs w:val="24"/>
        </w:rPr>
        <w:t>:</w:t>
      </w:r>
      <w:r w:rsidR="001F41B8">
        <w:rPr>
          <w:rFonts w:ascii="Times New Roman" w:hAnsi="Times New Roman" w:cs="Times New Roman"/>
          <w:sz w:val="24"/>
          <w:szCs w:val="24"/>
        </w:rPr>
        <w:t xml:space="preserve"> P</w:t>
      </w:r>
      <w:r w:rsidRPr="00A57956">
        <w:rPr>
          <w:rFonts w:ascii="Times New Roman" w:hAnsi="Times New Roman" w:cs="Times New Roman"/>
          <w:sz w:val="24"/>
          <w:szCs w:val="24"/>
        </w:rPr>
        <w:t>odlieha rámové aplikačné zariadenie pre plošný postrek, aplikačné zariadenie pre priestorový postre</w:t>
      </w:r>
      <w:r w:rsidR="001F41B8">
        <w:rPr>
          <w:rFonts w:ascii="Times New Roman" w:hAnsi="Times New Roman" w:cs="Times New Roman"/>
          <w:sz w:val="24"/>
          <w:szCs w:val="24"/>
        </w:rPr>
        <w:t>k</w:t>
      </w:r>
      <w:r w:rsidRPr="00A57956">
        <w:rPr>
          <w:rFonts w:ascii="Times New Roman" w:hAnsi="Times New Roman" w:cs="Times New Roman"/>
          <w:sz w:val="24"/>
          <w:szCs w:val="24"/>
        </w:rPr>
        <w:t>, aplikačné zariadenie pripevnené na lietadlo, aplikačné zariadenie pripevnené na vlak</w:t>
      </w:r>
      <w:r w:rsidR="001F41B8">
        <w:rPr>
          <w:rFonts w:ascii="Times New Roman" w:hAnsi="Times New Roman" w:cs="Times New Roman"/>
          <w:sz w:val="24"/>
          <w:szCs w:val="24"/>
        </w:rPr>
        <w:t xml:space="preserve"> atď. </w:t>
      </w:r>
    </w:p>
    <w:p w14:paraId="5633A6BD" w14:textId="1B829070" w:rsidR="001E7FD3" w:rsidRPr="001E7FD3" w:rsidRDefault="001E7FD3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B8">
        <w:rPr>
          <w:rFonts w:ascii="Times New Roman" w:hAnsi="Times New Roman" w:cs="Times New Roman"/>
          <w:sz w:val="24"/>
          <w:szCs w:val="24"/>
          <w:u w:val="single"/>
        </w:rPr>
        <w:t>Kto ich vykonáva:</w:t>
      </w:r>
      <w:r w:rsidR="001F41B8">
        <w:rPr>
          <w:rFonts w:ascii="Times New Roman" w:hAnsi="Times New Roman" w:cs="Times New Roman"/>
          <w:sz w:val="24"/>
          <w:szCs w:val="24"/>
        </w:rPr>
        <w:t xml:space="preserve"> </w:t>
      </w:r>
      <w:r w:rsidRPr="001E7FD3">
        <w:rPr>
          <w:rFonts w:ascii="Times New Roman" w:hAnsi="Times New Roman" w:cs="Times New Roman"/>
          <w:sz w:val="24"/>
          <w:szCs w:val="24"/>
        </w:rPr>
        <w:t>Kontroly aplikačných zariadení vykonáva Technický a skúšobný ústav pôdohospodársky v Rovinke ako orgán štátnej správy na úseku rastlinolekárskej starostlivosti</w:t>
      </w:r>
      <w:r w:rsidR="001F41B8">
        <w:rPr>
          <w:rFonts w:ascii="Times New Roman" w:hAnsi="Times New Roman" w:cs="Times New Roman"/>
          <w:sz w:val="24"/>
          <w:szCs w:val="24"/>
        </w:rPr>
        <w:t>.</w:t>
      </w:r>
    </w:p>
    <w:p w14:paraId="065439FD" w14:textId="77777777" w:rsidR="001E7FD3" w:rsidRPr="00A57956" w:rsidRDefault="001E7FD3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120F0" w14:textId="4F5537BB" w:rsidR="001E7FD3" w:rsidRPr="00A57956" w:rsidRDefault="003F6C40" w:rsidP="00A579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Základy konštrukcie AZ</w:t>
      </w:r>
    </w:p>
    <w:p w14:paraId="7C4923F1" w14:textId="4FCA4EAA" w:rsidR="00381690" w:rsidRPr="00A57956" w:rsidRDefault="00381690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956">
        <w:rPr>
          <w:rFonts w:ascii="Times New Roman" w:hAnsi="Times New Roman" w:cs="Times New Roman"/>
          <w:sz w:val="24"/>
          <w:szCs w:val="24"/>
          <w:u w:val="single"/>
        </w:rPr>
        <w:t>Pohonná jednotka:</w:t>
      </w:r>
      <w:r w:rsidR="003F6C40" w:rsidRPr="003F6C40">
        <w:rPr>
          <w:rFonts w:ascii="Times New Roman" w:hAnsi="Times New Roman" w:cs="Times New Roman"/>
          <w:sz w:val="24"/>
          <w:szCs w:val="24"/>
        </w:rPr>
        <w:t xml:space="preserve"> </w:t>
      </w:r>
      <w:r w:rsidR="003F6C40">
        <w:rPr>
          <w:rFonts w:ascii="Times New Roman" w:hAnsi="Times New Roman" w:cs="Times New Roman"/>
          <w:sz w:val="24"/>
          <w:szCs w:val="24"/>
        </w:rPr>
        <w:t>Z</w:t>
      </w:r>
      <w:r w:rsidRPr="00A57956">
        <w:rPr>
          <w:rFonts w:ascii="Times New Roman" w:hAnsi="Times New Roman" w:cs="Times New Roman"/>
          <w:sz w:val="24"/>
          <w:szCs w:val="24"/>
        </w:rPr>
        <w:t xml:space="preserve">drojom energie pre pohon a ovládanie pracovných mechanizmov </w:t>
      </w:r>
      <w:r w:rsidR="003F6C40">
        <w:rPr>
          <w:rFonts w:ascii="Times New Roman" w:hAnsi="Times New Roman" w:cs="Times New Roman"/>
          <w:sz w:val="24"/>
          <w:szCs w:val="24"/>
        </w:rPr>
        <w:t>AZ</w:t>
      </w:r>
      <w:r w:rsidRPr="00A57956">
        <w:rPr>
          <w:rFonts w:ascii="Times New Roman" w:hAnsi="Times New Roman" w:cs="Times New Roman"/>
          <w:sz w:val="24"/>
          <w:szCs w:val="24"/>
        </w:rPr>
        <w:t xml:space="preserve">, ako aj pre mobilitu postrekovača alebo </w:t>
      </w:r>
      <w:proofErr w:type="spellStart"/>
      <w:r w:rsidRPr="00A57956">
        <w:rPr>
          <w:rFonts w:ascii="Times New Roman" w:hAnsi="Times New Roman" w:cs="Times New Roman"/>
          <w:sz w:val="24"/>
          <w:szCs w:val="24"/>
        </w:rPr>
        <w:t>rosiča</w:t>
      </w:r>
      <w:proofErr w:type="spellEnd"/>
      <w:r w:rsidRPr="00A57956">
        <w:rPr>
          <w:rFonts w:ascii="Times New Roman" w:hAnsi="Times New Roman" w:cs="Times New Roman"/>
          <w:sz w:val="24"/>
          <w:szCs w:val="24"/>
        </w:rPr>
        <w:t xml:space="preserve">. Pohonná jednotka môže byť vlastná </w:t>
      </w:r>
      <w:r w:rsidR="003F6C40">
        <w:rPr>
          <w:rFonts w:ascii="Times New Roman" w:hAnsi="Times New Roman" w:cs="Times New Roman"/>
          <w:sz w:val="24"/>
          <w:szCs w:val="24"/>
        </w:rPr>
        <w:t xml:space="preserve">- </w:t>
      </w:r>
      <w:r w:rsidRPr="00A57956">
        <w:rPr>
          <w:rFonts w:ascii="Times New Roman" w:hAnsi="Times New Roman" w:cs="Times New Roman"/>
          <w:sz w:val="24"/>
          <w:szCs w:val="24"/>
        </w:rPr>
        <w:t>samohybného stroja, alebo cudzia v prípade spojenia pracovného stroja s kolesovým alebo pásovým traktorom</w:t>
      </w:r>
      <w:r w:rsidR="003F6C40">
        <w:rPr>
          <w:rFonts w:ascii="Times New Roman" w:hAnsi="Times New Roman" w:cs="Times New Roman"/>
          <w:sz w:val="24"/>
          <w:szCs w:val="24"/>
        </w:rPr>
        <w:t>.</w:t>
      </w:r>
    </w:p>
    <w:p w14:paraId="16803547" w14:textId="408E531A" w:rsidR="00381690" w:rsidRPr="00A57956" w:rsidRDefault="00381690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956">
        <w:rPr>
          <w:rFonts w:ascii="Times New Roman" w:hAnsi="Times New Roman" w:cs="Times New Roman"/>
          <w:sz w:val="24"/>
          <w:szCs w:val="24"/>
          <w:u w:val="single"/>
        </w:rPr>
        <w:t>Podvozok:</w:t>
      </w:r>
      <w:r w:rsidRPr="00A57956">
        <w:rPr>
          <w:rFonts w:ascii="Times New Roman" w:hAnsi="Times New Roman" w:cs="Times New Roman"/>
          <w:sz w:val="24"/>
          <w:szCs w:val="24"/>
        </w:rPr>
        <w:t xml:space="preserve"> Podvozok je stavaný na nádrže s objemom 2 000 l až 10.000 l. Je vybavený zodpovedajúcimi brzdenými náprav</w:t>
      </w:r>
      <w:r w:rsidR="003F6C40">
        <w:rPr>
          <w:rFonts w:ascii="Times New Roman" w:hAnsi="Times New Roman" w:cs="Times New Roman"/>
          <w:sz w:val="24"/>
          <w:szCs w:val="24"/>
        </w:rPr>
        <w:t>a</w:t>
      </w:r>
      <w:r w:rsidRPr="00A57956">
        <w:rPr>
          <w:rFonts w:ascii="Times New Roman" w:hAnsi="Times New Roman" w:cs="Times New Roman"/>
          <w:sz w:val="24"/>
          <w:szCs w:val="24"/>
        </w:rPr>
        <w:t>m</w:t>
      </w:r>
      <w:r w:rsidR="003F6C40">
        <w:rPr>
          <w:rFonts w:ascii="Times New Roman" w:hAnsi="Times New Roman" w:cs="Times New Roman"/>
          <w:sz w:val="24"/>
          <w:szCs w:val="24"/>
        </w:rPr>
        <w:t>i</w:t>
      </w:r>
      <w:r w:rsidRPr="00A57956">
        <w:rPr>
          <w:rFonts w:ascii="Times New Roman" w:hAnsi="Times New Roman" w:cs="Times New Roman"/>
          <w:sz w:val="24"/>
          <w:szCs w:val="24"/>
        </w:rPr>
        <w:t xml:space="preserve"> (odpružené alebo pevné) s konštantným alebo nastaviteľným rozchodom kolies. </w:t>
      </w:r>
    </w:p>
    <w:p w14:paraId="1A50EC85" w14:textId="77777777" w:rsidR="00381690" w:rsidRPr="00A57956" w:rsidRDefault="00381690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02537" w14:textId="6F8D365F" w:rsidR="00381690" w:rsidRPr="00A57956" w:rsidRDefault="00381690" w:rsidP="003F6C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956">
        <w:rPr>
          <w:rFonts w:ascii="Times New Roman" w:hAnsi="Times New Roman" w:cs="Times New Roman"/>
          <w:sz w:val="24"/>
          <w:szCs w:val="24"/>
          <w:u w:val="single"/>
        </w:rPr>
        <w:lastRenderedPageBreak/>
        <w:t>Nádrž:</w:t>
      </w:r>
      <w:r w:rsidR="003F6C40" w:rsidRPr="003F6C40">
        <w:rPr>
          <w:rFonts w:ascii="Times New Roman" w:hAnsi="Times New Roman" w:cs="Times New Roman"/>
          <w:sz w:val="24"/>
          <w:szCs w:val="24"/>
        </w:rPr>
        <w:t xml:space="preserve"> </w:t>
      </w:r>
      <w:r w:rsidR="003F6C40">
        <w:rPr>
          <w:rFonts w:ascii="Times New Roman" w:hAnsi="Times New Roman" w:cs="Times New Roman"/>
          <w:sz w:val="24"/>
          <w:szCs w:val="24"/>
        </w:rPr>
        <w:t>J</w:t>
      </w:r>
      <w:r w:rsidR="00616B8C" w:rsidRPr="00616B8C">
        <w:rPr>
          <w:rFonts w:ascii="Times New Roman" w:hAnsi="Times New Roman" w:cs="Times New Roman"/>
          <w:sz w:val="24"/>
          <w:szCs w:val="24"/>
        </w:rPr>
        <w:t>e určená na prípravu aplikovanej kvapaliny a</w:t>
      </w:r>
      <w:r w:rsidR="003F6C40">
        <w:rPr>
          <w:rFonts w:ascii="Times New Roman" w:hAnsi="Times New Roman" w:cs="Times New Roman"/>
          <w:sz w:val="24"/>
          <w:szCs w:val="24"/>
        </w:rPr>
        <w:t> </w:t>
      </w:r>
      <w:r w:rsidR="00616B8C" w:rsidRPr="00616B8C">
        <w:rPr>
          <w:rFonts w:ascii="Times New Roman" w:hAnsi="Times New Roman" w:cs="Times New Roman"/>
          <w:sz w:val="24"/>
          <w:szCs w:val="24"/>
        </w:rPr>
        <w:t>koncentrácii</w:t>
      </w:r>
      <w:r w:rsidR="003F6C40">
        <w:rPr>
          <w:rFonts w:ascii="Times New Roman" w:hAnsi="Times New Roman" w:cs="Times New Roman"/>
          <w:sz w:val="24"/>
          <w:szCs w:val="24"/>
        </w:rPr>
        <w:t xml:space="preserve">, </w:t>
      </w:r>
      <w:r w:rsidR="00616B8C" w:rsidRPr="00616B8C">
        <w:rPr>
          <w:rFonts w:ascii="Times New Roman" w:hAnsi="Times New Roman" w:cs="Times New Roman"/>
          <w:sz w:val="24"/>
          <w:szCs w:val="24"/>
        </w:rPr>
        <w:t xml:space="preserve">a zachovanie jej vlastností počas celého aplikačného cyklu. Podľa materiálového vyhotovenia môžu byť plastové, sklolaminátové alebo nerezové. Vyrábajú sa v objemoch 200 – 1 500 dm3 pre nesené postrekovače a </w:t>
      </w:r>
      <w:proofErr w:type="spellStart"/>
      <w:r w:rsidR="00616B8C" w:rsidRPr="00616B8C">
        <w:rPr>
          <w:rFonts w:ascii="Times New Roman" w:hAnsi="Times New Roman" w:cs="Times New Roman"/>
          <w:sz w:val="24"/>
          <w:szCs w:val="24"/>
        </w:rPr>
        <w:t>rosiče</w:t>
      </w:r>
      <w:proofErr w:type="spellEnd"/>
      <w:r w:rsidR="00616B8C" w:rsidRPr="00616B8C">
        <w:rPr>
          <w:rFonts w:ascii="Times New Roman" w:hAnsi="Times New Roman" w:cs="Times New Roman"/>
          <w:sz w:val="24"/>
          <w:szCs w:val="24"/>
        </w:rPr>
        <w:t xml:space="preserve"> a 2 000 až 10 000 dm3 (existujú aj väčšie objemy) pre ťahané alebo samohybné aplikačné zariadenia. </w:t>
      </w:r>
    </w:p>
    <w:p w14:paraId="3AAC3AE6" w14:textId="1E2ACD9F" w:rsidR="002A3640" w:rsidRPr="00A57956" w:rsidRDefault="002A3640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956">
        <w:rPr>
          <w:rFonts w:ascii="Times New Roman" w:hAnsi="Times New Roman" w:cs="Times New Roman"/>
          <w:sz w:val="24"/>
          <w:szCs w:val="24"/>
          <w:u w:val="single"/>
        </w:rPr>
        <w:t>Čerpadlo:</w:t>
      </w:r>
      <w:r w:rsidR="003F6C40" w:rsidRPr="003F6C40">
        <w:rPr>
          <w:rFonts w:ascii="Times New Roman" w:hAnsi="Times New Roman" w:cs="Times New Roman"/>
          <w:sz w:val="24"/>
          <w:szCs w:val="24"/>
        </w:rPr>
        <w:t xml:space="preserve"> </w:t>
      </w:r>
      <w:r w:rsidRPr="002A3640">
        <w:rPr>
          <w:rFonts w:ascii="Times New Roman" w:hAnsi="Times New Roman" w:cs="Times New Roman"/>
          <w:sz w:val="24"/>
          <w:szCs w:val="24"/>
        </w:rPr>
        <w:t xml:space="preserve">Zabezpečujú vytvorenie dostatočného tlaku pre transport potrebného objemu kvapaliny v rozvodoch, čím vytvárajú optimálne podmienky pre aplikáciu postrekovej látky cez koncové prvky aplikačného zariadenia – dýzy. </w:t>
      </w:r>
    </w:p>
    <w:p w14:paraId="00B6DBD9" w14:textId="5102122F" w:rsidR="002A3640" w:rsidRPr="00A57956" w:rsidRDefault="002A3640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956">
        <w:rPr>
          <w:rFonts w:ascii="Times New Roman" w:hAnsi="Times New Roman" w:cs="Times New Roman"/>
          <w:sz w:val="24"/>
          <w:szCs w:val="24"/>
          <w:u w:val="single"/>
        </w:rPr>
        <w:t>Aplikačný rám:</w:t>
      </w:r>
      <w:r w:rsidR="003F6C40" w:rsidRPr="003F6C40">
        <w:rPr>
          <w:rFonts w:ascii="Times New Roman" w:hAnsi="Times New Roman" w:cs="Times New Roman"/>
          <w:sz w:val="24"/>
          <w:szCs w:val="24"/>
        </w:rPr>
        <w:t xml:space="preserve"> </w:t>
      </w:r>
      <w:r w:rsidRPr="00A57956">
        <w:rPr>
          <w:rFonts w:ascii="Times New Roman" w:hAnsi="Times New Roman" w:cs="Times New Roman"/>
          <w:sz w:val="24"/>
          <w:szCs w:val="24"/>
        </w:rPr>
        <w:t xml:space="preserve">Slúži ako nosná konštrukcia pre systém rozvodu kvapaliny ku koncovým aplikačným prvkom (dýzam). </w:t>
      </w:r>
      <w:r w:rsidR="003F6C40">
        <w:rPr>
          <w:rFonts w:ascii="Times New Roman" w:hAnsi="Times New Roman" w:cs="Times New Roman"/>
          <w:sz w:val="24"/>
          <w:szCs w:val="24"/>
        </w:rPr>
        <w:t>S</w:t>
      </w:r>
      <w:r w:rsidRPr="00A57956">
        <w:rPr>
          <w:rFonts w:ascii="Times New Roman" w:hAnsi="Times New Roman" w:cs="Times New Roman"/>
          <w:sz w:val="24"/>
          <w:szCs w:val="24"/>
        </w:rPr>
        <w:t xml:space="preserve">kladá </w:t>
      </w:r>
      <w:r w:rsidR="003F6C40">
        <w:rPr>
          <w:rFonts w:ascii="Times New Roman" w:hAnsi="Times New Roman" w:cs="Times New Roman"/>
          <w:sz w:val="24"/>
          <w:szCs w:val="24"/>
        </w:rPr>
        <w:t xml:space="preserve">sa </w:t>
      </w:r>
      <w:r w:rsidRPr="00A57956">
        <w:rPr>
          <w:rFonts w:ascii="Times New Roman" w:hAnsi="Times New Roman" w:cs="Times New Roman"/>
          <w:sz w:val="24"/>
          <w:szCs w:val="24"/>
        </w:rPr>
        <w:t xml:space="preserve">z dvoch ramien postavených kolmo na smer pohybu stroja ďalej delených na sekcie (jedna sekcie max. 6 cm). Aplikačný rám musí byť vybavený mechanickým alebo hydraulickým zariadením na skladanie ramien do transportnej polohy. Ramená nesú systém rozvodu aplikovanej kvapaliny, regulačné prvky, filtračné prvky a držiaky dýz. </w:t>
      </w:r>
    </w:p>
    <w:p w14:paraId="46FBA4D3" w14:textId="740C659C" w:rsidR="002A3640" w:rsidRPr="002A3640" w:rsidRDefault="002A3640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956">
        <w:rPr>
          <w:rFonts w:ascii="Times New Roman" w:hAnsi="Times New Roman" w:cs="Times New Roman"/>
          <w:sz w:val="24"/>
          <w:szCs w:val="24"/>
          <w:u w:val="single"/>
        </w:rPr>
        <w:t>Aplikačné dýzy:</w:t>
      </w:r>
      <w:r w:rsidR="003F6C40" w:rsidRPr="003F6C40">
        <w:rPr>
          <w:rFonts w:ascii="Times New Roman" w:hAnsi="Times New Roman" w:cs="Times New Roman"/>
          <w:sz w:val="24"/>
          <w:szCs w:val="24"/>
        </w:rPr>
        <w:t xml:space="preserve"> </w:t>
      </w:r>
      <w:r w:rsidRPr="002A3640">
        <w:rPr>
          <w:rFonts w:ascii="Times New Roman" w:hAnsi="Times New Roman" w:cs="Times New Roman"/>
          <w:sz w:val="24"/>
          <w:szCs w:val="24"/>
        </w:rPr>
        <w:t>Sú koncovým prvkom aplikačného zariadenia nanášajúcim postrekovú kvapalinu v atomizovanom stave na cieľovú plochu určenú k ošetreniu proti chorobám a škodcom.</w:t>
      </w:r>
    </w:p>
    <w:p w14:paraId="351348A1" w14:textId="2416C2E3" w:rsidR="002A3640" w:rsidRPr="00A57956" w:rsidRDefault="002A3640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956">
        <w:rPr>
          <w:rFonts w:ascii="Times New Roman" w:hAnsi="Times New Roman" w:cs="Times New Roman"/>
          <w:sz w:val="24"/>
          <w:szCs w:val="24"/>
        </w:rPr>
        <w:t xml:space="preserve">Pri dýzach s hydraulickým rozptylom sa atomizácia kvapaliny vytvára tlakom kvapaliny a škrtiacou funkciou dýzy. Tým sa zvyšuje rýchlosť prúdenia tekutiny a potenciálna energia sa mení na kinetickú. </w:t>
      </w:r>
    </w:p>
    <w:p w14:paraId="0AF91A8B" w14:textId="689AF6D8" w:rsidR="002A3640" w:rsidRPr="00A57956" w:rsidRDefault="002A3640" w:rsidP="00A5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956">
        <w:rPr>
          <w:rFonts w:ascii="Times New Roman" w:hAnsi="Times New Roman" w:cs="Times New Roman"/>
          <w:sz w:val="24"/>
          <w:szCs w:val="24"/>
        </w:rPr>
        <w:t xml:space="preserve">Dýzy sa podľa druhu delia na vírivé, štrbinové, nárazové a viacotvorové. Štrbinové dýzy sa delia na injektorové s uhlom rozptylu 110° pre pracovný tlak 1-3 bar s </w:t>
      </w:r>
      <w:proofErr w:type="spellStart"/>
      <w:r w:rsidRPr="00A57956">
        <w:rPr>
          <w:rFonts w:ascii="Times New Roman" w:hAnsi="Times New Roman" w:cs="Times New Roman"/>
          <w:sz w:val="24"/>
          <w:szCs w:val="24"/>
        </w:rPr>
        <w:t>protiúletovým</w:t>
      </w:r>
      <w:proofErr w:type="spellEnd"/>
      <w:r w:rsidRPr="00A57956">
        <w:rPr>
          <w:rFonts w:ascii="Times New Roman" w:hAnsi="Times New Roman" w:cs="Times New Roman"/>
          <w:sz w:val="24"/>
          <w:szCs w:val="24"/>
        </w:rPr>
        <w:t xml:space="preserve"> účinkom (využíva „</w:t>
      </w:r>
      <w:proofErr w:type="spellStart"/>
      <w:r w:rsidRPr="00A57956">
        <w:rPr>
          <w:rFonts w:ascii="Times New Roman" w:hAnsi="Times New Roman" w:cs="Times New Roman"/>
          <w:sz w:val="24"/>
          <w:szCs w:val="24"/>
        </w:rPr>
        <w:t>Venturiho</w:t>
      </w:r>
      <w:proofErr w:type="spellEnd"/>
      <w:r w:rsidRPr="00A57956">
        <w:rPr>
          <w:rFonts w:ascii="Times New Roman" w:hAnsi="Times New Roman" w:cs="Times New Roman"/>
          <w:sz w:val="24"/>
          <w:szCs w:val="24"/>
        </w:rPr>
        <w:t xml:space="preserve"> efekt“ pasívneho alebo aktívneho prisávania vzduchu), ktoré neprodukujú kvapôčky, ale bublinky s vysokou priľnavosťou na cieľovú plochu. Ďalšie druhy štrbinových dýz sú </w:t>
      </w:r>
      <w:proofErr w:type="spellStart"/>
      <w:r w:rsidRPr="00A57956">
        <w:rPr>
          <w:rFonts w:ascii="Times New Roman" w:hAnsi="Times New Roman" w:cs="Times New Roman"/>
          <w:sz w:val="24"/>
          <w:szCs w:val="24"/>
        </w:rPr>
        <w:t>dvojštrbinové</w:t>
      </w:r>
      <w:proofErr w:type="spellEnd"/>
      <w:r w:rsidRPr="00A57956">
        <w:rPr>
          <w:rFonts w:ascii="Times New Roman" w:hAnsi="Times New Roman" w:cs="Times New Roman"/>
          <w:sz w:val="24"/>
          <w:szCs w:val="24"/>
        </w:rPr>
        <w:t>, pásové a koncové.</w:t>
      </w:r>
    </w:p>
    <w:sectPr w:rsidR="002A3640" w:rsidRPr="00A579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D678" w14:textId="77777777" w:rsidR="00073403" w:rsidRDefault="00073403" w:rsidP="00A57956">
      <w:pPr>
        <w:spacing w:after="0" w:line="240" w:lineRule="auto"/>
      </w:pPr>
      <w:r>
        <w:separator/>
      </w:r>
    </w:p>
  </w:endnote>
  <w:endnote w:type="continuationSeparator" w:id="0">
    <w:p w14:paraId="4E5FF4CE" w14:textId="77777777" w:rsidR="00073403" w:rsidRDefault="00073403" w:rsidP="00A5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2FA5F" w14:textId="77777777" w:rsidR="00073403" w:rsidRDefault="00073403" w:rsidP="00A57956">
      <w:pPr>
        <w:spacing w:after="0" w:line="240" w:lineRule="auto"/>
      </w:pPr>
      <w:r>
        <w:separator/>
      </w:r>
    </w:p>
  </w:footnote>
  <w:footnote w:type="continuationSeparator" w:id="0">
    <w:p w14:paraId="3B798DFB" w14:textId="77777777" w:rsidR="00073403" w:rsidRDefault="00073403" w:rsidP="00A57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37D9" w14:textId="20823B0C" w:rsidR="00A57956" w:rsidRPr="00A57956" w:rsidRDefault="00A57956" w:rsidP="00A57956">
    <w:pPr>
      <w:pStyle w:val="Hlavika"/>
      <w:jc w:val="center"/>
      <w:rPr>
        <w:b/>
        <w:bCs/>
        <w:sz w:val="32"/>
        <w:szCs w:val="32"/>
      </w:rPr>
    </w:pPr>
    <w:r w:rsidRPr="00A57956">
      <w:rPr>
        <w:b/>
        <w:bCs/>
        <w:sz w:val="32"/>
        <w:szCs w:val="32"/>
      </w:rPr>
      <w:t>Prípravky na ochranu rastlín – Aplikačné zariadenia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A38A3"/>
    <w:multiLevelType w:val="hybridMultilevel"/>
    <w:tmpl w:val="258848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370A0"/>
    <w:multiLevelType w:val="hybridMultilevel"/>
    <w:tmpl w:val="1486BC36"/>
    <w:lvl w:ilvl="0" w:tplc="0B8EC6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832051">
    <w:abstractNumId w:val="0"/>
  </w:num>
  <w:num w:numId="2" w16cid:durableId="1160266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47"/>
    <w:rsid w:val="00073403"/>
    <w:rsid w:val="001978D3"/>
    <w:rsid w:val="001E7FD3"/>
    <w:rsid w:val="001F41B8"/>
    <w:rsid w:val="00295C6E"/>
    <w:rsid w:val="002A3640"/>
    <w:rsid w:val="002C31E7"/>
    <w:rsid w:val="003513A4"/>
    <w:rsid w:val="00381690"/>
    <w:rsid w:val="003C4E83"/>
    <w:rsid w:val="003F6C40"/>
    <w:rsid w:val="004A705E"/>
    <w:rsid w:val="004C54F2"/>
    <w:rsid w:val="00580E84"/>
    <w:rsid w:val="00616B8C"/>
    <w:rsid w:val="00877F7B"/>
    <w:rsid w:val="008A5396"/>
    <w:rsid w:val="008F2E47"/>
    <w:rsid w:val="00A57956"/>
    <w:rsid w:val="00AB1D2D"/>
    <w:rsid w:val="00BC0936"/>
    <w:rsid w:val="00C34706"/>
    <w:rsid w:val="00C378BC"/>
    <w:rsid w:val="00D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4424"/>
  <w15:chartTrackingRefBased/>
  <w15:docId w15:val="{836C827A-5DC8-48D3-83FC-CA1E4886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6C2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E7FD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E7FD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A57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956"/>
  </w:style>
  <w:style w:type="paragraph" w:styleId="Pta">
    <w:name w:val="footer"/>
    <w:basedOn w:val="Normlny"/>
    <w:link w:val="PtaChar"/>
    <w:uiPriority w:val="99"/>
    <w:unhideWhenUsed/>
    <w:rsid w:val="00A57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Mituch</dc:creator>
  <cp:keywords/>
  <dc:description/>
  <cp:lastModifiedBy>Marián Mituch</cp:lastModifiedBy>
  <cp:revision>2</cp:revision>
  <dcterms:created xsi:type="dcterms:W3CDTF">2023-12-10T12:20:00Z</dcterms:created>
  <dcterms:modified xsi:type="dcterms:W3CDTF">2023-12-10T12:20:00Z</dcterms:modified>
</cp:coreProperties>
</file>