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A70" w:rsidRPr="00236BB8" w:rsidRDefault="007D2235" w:rsidP="007D223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36BB8">
        <w:rPr>
          <w:rFonts w:ascii="Times New Roman" w:hAnsi="Times New Roman" w:cs="Times New Roman"/>
          <w:b/>
          <w:sz w:val="24"/>
          <w:szCs w:val="24"/>
        </w:rPr>
        <w:t>Infekčné ochorenia</w:t>
      </w:r>
      <w:r w:rsidR="00D81340" w:rsidRPr="00236BB8">
        <w:rPr>
          <w:rFonts w:ascii="Times New Roman" w:hAnsi="Times New Roman" w:cs="Times New Roman"/>
          <w:b/>
          <w:sz w:val="24"/>
          <w:szCs w:val="24"/>
        </w:rPr>
        <w:t xml:space="preserve"> zvierat</w:t>
      </w:r>
      <w:r w:rsidRPr="00236BB8">
        <w:rPr>
          <w:rFonts w:ascii="Times New Roman" w:hAnsi="Times New Roman" w:cs="Times New Roman"/>
          <w:b/>
          <w:sz w:val="24"/>
          <w:szCs w:val="24"/>
        </w:rPr>
        <w:t xml:space="preserve"> / besnota</w:t>
      </w:r>
    </w:p>
    <w:bookmarkEnd w:id="0"/>
    <w:p w:rsidR="007D2235" w:rsidRDefault="007D2235" w:rsidP="007D22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Táto prezentácia nemá ambíciu podrobne demonštrovať jednotlivé </w:t>
      </w:r>
      <w:proofErr w:type="spellStart"/>
      <w:r>
        <w:rPr>
          <w:rFonts w:ascii="Times New Roman" w:hAnsi="Times New Roman" w:cs="Times New Roman"/>
          <w:sz w:val="24"/>
          <w:szCs w:val="24"/>
        </w:rPr>
        <w:t>nosologické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jednotky infekčných ochorení. Cieľom je upozorniť na niektoré aspekty infekčných ochorení, ktoré som v rámci svojej praxe považoval za dôležité. </w:t>
      </w:r>
      <w:r w:rsidR="00236BB8">
        <w:rPr>
          <w:rFonts w:ascii="Times New Roman" w:hAnsi="Times New Roman" w:cs="Times New Roman"/>
          <w:sz w:val="24"/>
          <w:szCs w:val="24"/>
        </w:rPr>
        <w:t>Mám na mysli p</w:t>
      </w:r>
      <w:r>
        <w:rPr>
          <w:rFonts w:ascii="Times New Roman" w:hAnsi="Times New Roman" w:cs="Times New Roman"/>
          <w:sz w:val="24"/>
          <w:szCs w:val="24"/>
        </w:rPr>
        <w:t>redovš</w:t>
      </w:r>
      <w:r w:rsidR="00236BB8">
        <w:rPr>
          <w:rFonts w:ascii="Times New Roman" w:hAnsi="Times New Roman" w:cs="Times New Roman"/>
          <w:sz w:val="24"/>
          <w:szCs w:val="24"/>
        </w:rPr>
        <w:t>etkým na najnebezpeč</w:t>
      </w:r>
      <w:r>
        <w:rPr>
          <w:rFonts w:ascii="Times New Roman" w:hAnsi="Times New Roman" w:cs="Times New Roman"/>
          <w:sz w:val="24"/>
          <w:szCs w:val="24"/>
        </w:rPr>
        <w:t>nejšiu nákazu, ktorou je besnota.</w:t>
      </w:r>
    </w:p>
    <w:p w:rsidR="005E4EEB" w:rsidRDefault="007D2235" w:rsidP="007D22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Základné delenie infekčných ochorení je podľa druhov vnímavých zvierat, podľa pôvodcov ochorení a podľa priebehu infekčného ochorenia.</w:t>
      </w:r>
      <w:r w:rsidR="006F6371">
        <w:rPr>
          <w:rFonts w:ascii="Times New Roman" w:hAnsi="Times New Roman" w:cs="Times New Roman"/>
          <w:sz w:val="24"/>
          <w:szCs w:val="24"/>
        </w:rPr>
        <w:t xml:space="preserve"> Do skupiny spoločenských zvierat patria : pes, mačka, </w:t>
      </w:r>
      <w:proofErr w:type="spellStart"/>
      <w:r w:rsidR="006F6371">
        <w:rPr>
          <w:rFonts w:ascii="Times New Roman" w:hAnsi="Times New Roman" w:cs="Times New Roman"/>
          <w:sz w:val="24"/>
          <w:szCs w:val="24"/>
        </w:rPr>
        <w:t>fretka</w:t>
      </w:r>
      <w:proofErr w:type="spellEnd"/>
      <w:r w:rsidR="006F6371">
        <w:rPr>
          <w:rFonts w:ascii="Times New Roman" w:hAnsi="Times New Roman" w:cs="Times New Roman"/>
          <w:sz w:val="24"/>
          <w:szCs w:val="24"/>
        </w:rPr>
        <w:t>. V súčasnosti ale pozorujeme veľký rozmach  chovu aj iných druh</w:t>
      </w:r>
      <w:r w:rsidR="00004D7A">
        <w:rPr>
          <w:rFonts w:ascii="Times New Roman" w:hAnsi="Times New Roman" w:cs="Times New Roman"/>
          <w:sz w:val="24"/>
          <w:szCs w:val="24"/>
        </w:rPr>
        <w:t xml:space="preserve">ov ako sú drobné hlodavce, </w:t>
      </w:r>
      <w:proofErr w:type="spellStart"/>
      <w:r w:rsidR="00004D7A">
        <w:rPr>
          <w:rFonts w:ascii="Times New Roman" w:hAnsi="Times New Roman" w:cs="Times New Roman"/>
          <w:sz w:val="24"/>
          <w:szCs w:val="24"/>
        </w:rPr>
        <w:t>exoti</w:t>
      </w:r>
      <w:proofErr w:type="spellEnd"/>
      <w:r w:rsidR="006F6371">
        <w:rPr>
          <w:rFonts w:ascii="Times New Roman" w:hAnsi="Times New Roman" w:cs="Times New Roman"/>
          <w:sz w:val="24"/>
          <w:szCs w:val="24"/>
        </w:rPr>
        <w:t>, plazy a iné.</w:t>
      </w:r>
      <w:r w:rsidR="00A07A23">
        <w:rPr>
          <w:rFonts w:ascii="Times New Roman" w:hAnsi="Times New Roman" w:cs="Times New Roman"/>
          <w:sz w:val="24"/>
          <w:szCs w:val="24"/>
        </w:rPr>
        <w:t xml:space="preserve"> Skupinu</w:t>
      </w:r>
      <w:r w:rsidR="006F6371">
        <w:rPr>
          <w:rFonts w:ascii="Times New Roman" w:hAnsi="Times New Roman" w:cs="Times New Roman"/>
          <w:sz w:val="24"/>
          <w:szCs w:val="24"/>
        </w:rPr>
        <w:t xml:space="preserve"> hospodárskych  (potravinových) </w:t>
      </w:r>
      <w:r w:rsidR="00A07A23">
        <w:rPr>
          <w:rFonts w:ascii="Times New Roman" w:hAnsi="Times New Roman" w:cs="Times New Roman"/>
          <w:sz w:val="24"/>
          <w:szCs w:val="24"/>
        </w:rPr>
        <w:t xml:space="preserve">zvierat reprezentujú predovšetkým HD, ošípané, hydina, ovce, kozy. </w:t>
      </w:r>
      <w:r w:rsidR="006F6371">
        <w:rPr>
          <w:rFonts w:ascii="Times New Roman" w:hAnsi="Times New Roman" w:cs="Times New Roman"/>
          <w:sz w:val="24"/>
          <w:szCs w:val="24"/>
        </w:rPr>
        <w:t xml:space="preserve">Prevažná väčšina infekčných agens je našťastie </w:t>
      </w:r>
      <w:r w:rsidR="006F6371" w:rsidRPr="006F6371">
        <w:rPr>
          <w:rFonts w:ascii="Times New Roman" w:hAnsi="Times New Roman" w:cs="Times New Roman"/>
          <w:b/>
          <w:sz w:val="24"/>
          <w:szCs w:val="24"/>
        </w:rPr>
        <w:t>druhovo špecifická</w:t>
      </w:r>
      <w:r w:rsidR="006F63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637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6F6371">
        <w:rPr>
          <w:rFonts w:ascii="Times New Roman" w:hAnsi="Times New Roman" w:cs="Times New Roman"/>
          <w:sz w:val="24"/>
          <w:szCs w:val="24"/>
        </w:rPr>
        <w:t xml:space="preserve">. nie je možný prenos infekcie medzi jednotlivými druhmi zvierat. </w:t>
      </w:r>
      <w:r w:rsidR="00236BB8">
        <w:rPr>
          <w:rFonts w:ascii="Times New Roman" w:hAnsi="Times New Roman" w:cs="Times New Roman"/>
          <w:sz w:val="24"/>
          <w:szCs w:val="24"/>
        </w:rPr>
        <w:t>Ďalšou výhodou z nášho pohľadu je antigénna stabilita infekčných agens.</w:t>
      </w:r>
    </w:p>
    <w:p w:rsidR="007D2235" w:rsidRDefault="00A07A23" w:rsidP="007D22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kategórii spoločenských zvierat sú u psov najdôležitejšie vírusové a bakteriálne ochorenia uvedené na slade č. 3. Pre túto skupinu infekčných ochorení je charakteristické, že im je jednoduchšie predchádzať aktívnou </w:t>
      </w:r>
      <w:proofErr w:type="spellStart"/>
      <w:r>
        <w:rPr>
          <w:rFonts w:ascii="Times New Roman" w:hAnsi="Times New Roman" w:cs="Times New Roman"/>
          <w:sz w:val="24"/>
          <w:szCs w:val="24"/>
        </w:rPr>
        <w:t>imunizáciou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vnímavých zvierat, než  čakať na klinickú manifestáciu ochorenia a potom terapeuticky zasahovať, často s nepriaznivou prognózou. Preto sú u psov a mačiek vypracované rôzne varianty vakcinačných schém, ktorých cieľom je </w:t>
      </w:r>
      <w:r w:rsidR="005E4EEB">
        <w:rPr>
          <w:rFonts w:ascii="Times New Roman" w:hAnsi="Times New Roman" w:cs="Times New Roman"/>
          <w:sz w:val="24"/>
          <w:szCs w:val="24"/>
        </w:rPr>
        <w:t>tvorba aktívnej dlhodobej imunity voči uvedeným infekčným agens.</w:t>
      </w:r>
    </w:p>
    <w:p w:rsidR="005E4EEB" w:rsidRDefault="005E4EEB" w:rsidP="007D22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kategórii hospodárskych zvierat je trochu iné vnímanie ochrany chovaných zvierat, pretože cieľom ich chovu je produkcia potravín živočíšneho pôvodu. Ochrana voči niektorým ochorenia</w:t>
      </w:r>
      <w:r w:rsidR="00012E0A">
        <w:rPr>
          <w:rFonts w:ascii="Times New Roman" w:hAnsi="Times New Roman" w:cs="Times New Roman"/>
          <w:sz w:val="24"/>
          <w:szCs w:val="24"/>
        </w:rPr>
        <w:t xml:space="preserve">m je </w:t>
      </w:r>
      <w:r>
        <w:rPr>
          <w:rFonts w:ascii="Times New Roman" w:hAnsi="Times New Roman" w:cs="Times New Roman"/>
          <w:sz w:val="24"/>
          <w:szCs w:val="24"/>
        </w:rPr>
        <w:t xml:space="preserve"> v aktívnej </w:t>
      </w:r>
      <w:proofErr w:type="spellStart"/>
      <w:r>
        <w:rPr>
          <w:rFonts w:ascii="Times New Roman" w:hAnsi="Times New Roman" w:cs="Times New Roman"/>
          <w:sz w:val="24"/>
          <w:szCs w:val="24"/>
        </w:rPr>
        <w:t>imunizácii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(napr. IBR, BVD, </w:t>
      </w:r>
      <w:r w:rsidR="00012E0A">
        <w:rPr>
          <w:rFonts w:ascii="Times New Roman" w:hAnsi="Times New Roman" w:cs="Times New Roman"/>
          <w:sz w:val="24"/>
          <w:szCs w:val="24"/>
        </w:rPr>
        <w:t>PI 3</w:t>
      </w:r>
      <w:r>
        <w:rPr>
          <w:rFonts w:ascii="Times New Roman" w:hAnsi="Times New Roman" w:cs="Times New Roman"/>
          <w:sz w:val="24"/>
          <w:szCs w:val="24"/>
        </w:rPr>
        <w:t>) ale</w:t>
      </w:r>
      <w:r w:rsidR="00012E0A">
        <w:rPr>
          <w:rFonts w:ascii="Times New Roman" w:hAnsi="Times New Roman" w:cs="Times New Roman"/>
          <w:sz w:val="24"/>
          <w:szCs w:val="24"/>
        </w:rPr>
        <w:t>bo</w:t>
      </w:r>
      <w:r>
        <w:rPr>
          <w:rFonts w:ascii="Times New Roman" w:hAnsi="Times New Roman" w:cs="Times New Roman"/>
          <w:sz w:val="24"/>
          <w:szCs w:val="24"/>
        </w:rPr>
        <w:t xml:space="preserve"> u iných sa problém rieši </w:t>
      </w:r>
      <w:proofErr w:type="spellStart"/>
      <w:r>
        <w:rPr>
          <w:rFonts w:ascii="Times New Roman" w:hAnsi="Times New Roman" w:cs="Times New Roman"/>
          <w:sz w:val="24"/>
          <w:szCs w:val="24"/>
        </w:rPr>
        <w:t>eradikáciou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pozitívnych kusov </w:t>
      </w:r>
      <w:r w:rsidR="00012E0A">
        <w:rPr>
          <w:rFonts w:ascii="Times New Roman" w:hAnsi="Times New Roman" w:cs="Times New Roman"/>
          <w:sz w:val="24"/>
          <w:szCs w:val="24"/>
        </w:rPr>
        <w:t xml:space="preserve">(napr. </w:t>
      </w:r>
      <w:r>
        <w:rPr>
          <w:rFonts w:ascii="Times New Roman" w:hAnsi="Times New Roman" w:cs="Times New Roman"/>
          <w:sz w:val="24"/>
          <w:szCs w:val="24"/>
        </w:rPr>
        <w:t xml:space="preserve"> TBC, EBL, BAB</w:t>
      </w:r>
      <w:r w:rsidR="00012E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2E0A">
        <w:rPr>
          <w:rFonts w:ascii="Times New Roman" w:hAnsi="Times New Roman" w:cs="Times New Roman"/>
          <w:sz w:val="24"/>
          <w:szCs w:val="24"/>
        </w:rPr>
        <w:t>Scrapie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001622">
        <w:rPr>
          <w:rFonts w:ascii="Times New Roman" w:hAnsi="Times New Roman" w:cs="Times New Roman"/>
          <w:sz w:val="24"/>
          <w:szCs w:val="24"/>
        </w:rPr>
        <w:t xml:space="preserve">Prípadne kombinácia oboch uvedených metód likvidácie infekčných ochorení (BVD, </w:t>
      </w:r>
      <w:r w:rsidR="00012E0A">
        <w:rPr>
          <w:rFonts w:ascii="Times New Roman" w:hAnsi="Times New Roman" w:cs="Times New Roman"/>
          <w:sz w:val="24"/>
          <w:szCs w:val="24"/>
        </w:rPr>
        <w:t xml:space="preserve">IBR, </w:t>
      </w:r>
      <w:proofErr w:type="spellStart"/>
      <w:r w:rsidR="00012E0A">
        <w:rPr>
          <w:rFonts w:ascii="Times New Roman" w:hAnsi="Times New Roman" w:cs="Times New Roman"/>
          <w:sz w:val="24"/>
          <w:szCs w:val="24"/>
        </w:rPr>
        <w:t>Paratbc</w:t>
      </w:r>
      <w:proofErr w:type="spellEnd"/>
      <w:r w:rsidR="00012E0A">
        <w:rPr>
          <w:rFonts w:ascii="Times New Roman" w:hAnsi="Times New Roman" w:cs="Times New Roman"/>
          <w:sz w:val="24"/>
          <w:szCs w:val="24"/>
        </w:rPr>
        <w:t xml:space="preserve">). Pri ochorení SLAK vzhľadom na extrémnu </w:t>
      </w:r>
      <w:proofErr w:type="spellStart"/>
      <w:r w:rsidR="00012E0A">
        <w:rPr>
          <w:rFonts w:ascii="Times New Roman" w:hAnsi="Times New Roman" w:cs="Times New Roman"/>
          <w:sz w:val="24"/>
          <w:szCs w:val="24"/>
        </w:rPr>
        <w:t>kontagiozitu</w:t>
      </w:r>
      <w:proofErr w:type="spellEnd"/>
      <w:r w:rsidR="00012E0A">
        <w:rPr>
          <w:rFonts w:ascii="Times New Roman" w:hAnsi="Times New Roman" w:cs="Times New Roman"/>
          <w:sz w:val="24"/>
          <w:szCs w:val="24"/>
        </w:rPr>
        <w:t xml:space="preserve"> infekčného agens sa pri zistení nákazy likvidujú všetky zvieratá v ohnisku nákazy. Vždy sa pri riešení infekčného problému prihliada na skutočnosť, či je možný aj prenos na človeka. Nákazy prenosné zo zvieraťa na človeka (</w:t>
      </w:r>
      <w:proofErr w:type="spellStart"/>
      <w:r w:rsidR="00012E0A">
        <w:rPr>
          <w:rFonts w:ascii="Times New Roman" w:hAnsi="Times New Roman" w:cs="Times New Roman"/>
          <w:sz w:val="24"/>
          <w:szCs w:val="24"/>
        </w:rPr>
        <w:t>zooantroponóz</w:t>
      </w:r>
      <w:proofErr w:type="spellEnd"/>
      <w:r w:rsidR="00012E0A">
        <w:rPr>
          <w:rFonts w:ascii="Times New Roman" w:hAnsi="Times New Roman" w:cs="Times New Roman"/>
          <w:sz w:val="24"/>
          <w:szCs w:val="24"/>
        </w:rPr>
        <w:t>) sú riešené vždy radikálnejším spôsobom. Dôvodom je ochrana ľudského zdravia</w:t>
      </w:r>
      <w:r w:rsidR="00B432F9">
        <w:rPr>
          <w:rFonts w:ascii="Times New Roman" w:hAnsi="Times New Roman" w:cs="Times New Roman"/>
          <w:sz w:val="24"/>
          <w:szCs w:val="24"/>
        </w:rPr>
        <w:t xml:space="preserve"> a istota zábrany prenosu ochorení prostredníctvom potravín živočíšneho pôvodu</w:t>
      </w:r>
      <w:r w:rsidR="00012E0A">
        <w:rPr>
          <w:rFonts w:ascii="Times New Roman" w:hAnsi="Times New Roman" w:cs="Times New Roman"/>
          <w:sz w:val="24"/>
          <w:szCs w:val="24"/>
        </w:rPr>
        <w:t>.</w:t>
      </w:r>
    </w:p>
    <w:p w:rsidR="00B432F9" w:rsidRDefault="00B432F9" w:rsidP="007D22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432F9" w:rsidRDefault="00B432F9" w:rsidP="007D22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432F9" w:rsidRDefault="00B432F9" w:rsidP="007D22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87F3A" w:rsidRDefault="00B21F1C" w:rsidP="007D22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Je však jedno infekčné ochorenie, ktoré sa svojimi charakteristickými špecifikáciami vymyká nad ostatné. Je to </w:t>
      </w:r>
      <w:r w:rsidRPr="00B21F1C">
        <w:rPr>
          <w:rFonts w:ascii="Times New Roman" w:hAnsi="Times New Roman" w:cs="Times New Roman"/>
          <w:b/>
          <w:sz w:val="24"/>
          <w:szCs w:val="24"/>
        </w:rPr>
        <w:t>Besnota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Lyssa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Rabies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21F1C">
        <w:rPr>
          <w:rFonts w:ascii="Times New Roman" w:hAnsi="Times New Roman" w:cs="Times New Roman"/>
          <w:sz w:val="24"/>
          <w:szCs w:val="24"/>
        </w:rPr>
        <w:t>Jedná sa o</w:t>
      </w:r>
      <w:r>
        <w:rPr>
          <w:rFonts w:ascii="Times New Roman" w:hAnsi="Times New Roman" w:cs="Times New Roman"/>
          <w:sz w:val="24"/>
          <w:szCs w:val="24"/>
        </w:rPr>
        <w:t> akútn</w:t>
      </w:r>
      <w:r w:rsidRPr="00B21F1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vírusové ochorenie, ktoré postihuje centrálny nervový systém (CNS) . Pôvodcom je vírus z čeľade </w:t>
      </w:r>
      <w:proofErr w:type="spellStart"/>
      <w:r>
        <w:rPr>
          <w:rFonts w:ascii="Times New Roman" w:hAnsi="Times New Roman" w:cs="Times New Roman"/>
          <w:sz w:val="24"/>
          <w:szCs w:val="24"/>
        </w:rPr>
        <w:t>Rhabdoviridae</w:t>
      </w:r>
      <w:proofErr w:type="spellEnd"/>
      <w:r w:rsidR="00787F3A">
        <w:rPr>
          <w:rFonts w:ascii="Times New Roman" w:hAnsi="Times New Roman" w:cs="Times New Roman"/>
          <w:sz w:val="24"/>
          <w:szCs w:val="24"/>
        </w:rPr>
        <w:t>.</w:t>
      </w:r>
      <w:r w:rsidR="00D617E3">
        <w:rPr>
          <w:rFonts w:ascii="Times New Roman" w:hAnsi="Times New Roman" w:cs="Times New Roman"/>
          <w:sz w:val="24"/>
          <w:szCs w:val="24"/>
        </w:rPr>
        <w:t xml:space="preserve"> </w:t>
      </w:r>
      <w:r w:rsidR="003428B0">
        <w:rPr>
          <w:rFonts w:ascii="Times New Roman" w:hAnsi="Times New Roman" w:cs="Times New Roman"/>
          <w:sz w:val="24"/>
          <w:szCs w:val="24"/>
        </w:rPr>
        <w:t xml:space="preserve">ktorý </w:t>
      </w:r>
      <w:r w:rsidR="00D617E3">
        <w:rPr>
          <w:rFonts w:ascii="Times New Roman" w:hAnsi="Times New Roman" w:cs="Times New Roman"/>
          <w:sz w:val="24"/>
          <w:szCs w:val="24"/>
        </w:rPr>
        <w:t xml:space="preserve">vyniká medzi inými infekčnými „kolegami“ </w:t>
      </w:r>
      <w:r w:rsidR="00787F3A">
        <w:rPr>
          <w:rFonts w:ascii="Times New Roman" w:hAnsi="Times New Roman" w:cs="Times New Roman"/>
          <w:sz w:val="24"/>
          <w:szCs w:val="24"/>
        </w:rPr>
        <w:t xml:space="preserve">nasledovnými </w:t>
      </w:r>
      <w:proofErr w:type="spellStart"/>
      <w:r w:rsidR="00787F3A">
        <w:rPr>
          <w:rFonts w:ascii="Times New Roman" w:hAnsi="Times New Roman" w:cs="Times New Roman"/>
          <w:sz w:val="24"/>
          <w:szCs w:val="24"/>
        </w:rPr>
        <w:t>etiologickými</w:t>
      </w:r>
      <w:proofErr w:type="spellEnd"/>
      <w:r w:rsidR="00787F3A">
        <w:rPr>
          <w:rFonts w:ascii="Times New Roman" w:hAnsi="Times New Roman" w:cs="Times New Roman"/>
          <w:sz w:val="24"/>
          <w:szCs w:val="24"/>
        </w:rPr>
        <w:t xml:space="preserve"> vlastnosťami :</w:t>
      </w:r>
    </w:p>
    <w:p w:rsidR="00787F3A" w:rsidRPr="00CF6E77" w:rsidRDefault="00787F3A" w:rsidP="00787F3A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F6E77">
        <w:rPr>
          <w:rFonts w:ascii="Times New Roman" w:hAnsi="Times New Roman" w:cs="Times New Roman"/>
          <w:b/>
          <w:sz w:val="24"/>
          <w:szCs w:val="24"/>
        </w:rPr>
        <w:t>Špecifikum :</w:t>
      </w:r>
      <w:r w:rsidR="00CF6E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1F1C" w:rsidRDefault="00787F3A" w:rsidP="007D22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6E77">
        <w:rPr>
          <w:rFonts w:ascii="Times New Roman" w:hAnsi="Times New Roman" w:cs="Times New Roman"/>
          <w:b/>
          <w:sz w:val="24"/>
          <w:szCs w:val="24"/>
        </w:rPr>
        <w:t>V</w:t>
      </w:r>
      <w:r w:rsidR="003428B0" w:rsidRPr="00CF6E77">
        <w:rPr>
          <w:rFonts w:ascii="Times New Roman" w:hAnsi="Times New Roman" w:cs="Times New Roman"/>
          <w:b/>
          <w:sz w:val="24"/>
          <w:szCs w:val="24"/>
        </w:rPr>
        <w:t>nímavosť</w:t>
      </w:r>
      <w:r w:rsidR="003428B0">
        <w:rPr>
          <w:rFonts w:ascii="Times New Roman" w:hAnsi="Times New Roman" w:cs="Times New Roman"/>
          <w:sz w:val="24"/>
          <w:szCs w:val="24"/>
        </w:rPr>
        <w:t xml:space="preserve"> voči vírusu besnoty</w:t>
      </w:r>
      <w:r w:rsidR="00B432F9">
        <w:rPr>
          <w:rFonts w:ascii="Times New Roman" w:hAnsi="Times New Roman" w:cs="Times New Roman"/>
          <w:sz w:val="24"/>
          <w:szCs w:val="24"/>
        </w:rPr>
        <w:t xml:space="preserve"> je </w:t>
      </w:r>
      <w:r w:rsidR="00B432F9" w:rsidRPr="00787F3A">
        <w:rPr>
          <w:rFonts w:ascii="Times New Roman" w:hAnsi="Times New Roman" w:cs="Times New Roman"/>
          <w:b/>
          <w:sz w:val="24"/>
          <w:szCs w:val="24"/>
        </w:rPr>
        <w:t>medzidruhová</w:t>
      </w:r>
      <w:r w:rsidR="003428B0">
        <w:rPr>
          <w:rFonts w:ascii="Times New Roman" w:hAnsi="Times New Roman" w:cs="Times New Roman"/>
          <w:sz w:val="24"/>
          <w:szCs w:val="24"/>
        </w:rPr>
        <w:t>. J</w:t>
      </w:r>
      <w:r w:rsidR="00B432F9">
        <w:rPr>
          <w:rFonts w:ascii="Times New Roman" w:hAnsi="Times New Roman" w:cs="Times New Roman"/>
          <w:sz w:val="24"/>
          <w:szCs w:val="24"/>
        </w:rPr>
        <w:t xml:space="preserve">e patogénny pre </w:t>
      </w:r>
      <w:r w:rsidR="00B432F9" w:rsidRPr="00787F3A">
        <w:rPr>
          <w:rFonts w:ascii="Times New Roman" w:hAnsi="Times New Roman" w:cs="Times New Roman"/>
          <w:b/>
          <w:sz w:val="24"/>
          <w:szCs w:val="24"/>
        </w:rPr>
        <w:t>všetky druhy teplokrvných</w:t>
      </w:r>
      <w:r w:rsidR="00B432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živočíchov</w:t>
      </w:r>
      <w:r w:rsidR="00B432F9">
        <w:rPr>
          <w:rFonts w:ascii="Times New Roman" w:hAnsi="Times New Roman" w:cs="Times New Roman"/>
          <w:sz w:val="24"/>
          <w:szCs w:val="24"/>
        </w:rPr>
        <w:t>.</w:t>
      </w:r>
      <w:r w:rsidR="00D617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Vnímavé sú jak spoločenské zvieratá a hospodárske zvieratá, tak divoko žijúce mäsožravce aj bylinožravce</w:t>
      </w:r>
      <w:r w:rsidR="003428B0">
        <w:rPr>
          <w:rFonts w:ascii="Times New Roman" w:hAnsi="Times New Roman" w:cs="Times New Roman"/>
          <w:sz w:val="24"/>
          <w:szCs w:val="24"/>
        </w:rPr>
        <w:t>, aj drobné hlodavce</w:t>
      </w:r>
      <w:r>
        <w:rPr>
          <w:rFonts w:ascii="Times New Roman" w:hAnsi="Times New Roman" w:cs="Times New Roman"/>
          <w:sz w:val="24"/>
          <w:szCs w:val="24"/>
        </w:rPr>
        <w:t>. Výn</w:t>
      </w:r>
      <w:r w:rsidR="003428B0">
        <w:rPr>
          <w:rFonts w:ascii="Times New Roman" w:hAnsi="Times New Roman" w:cs="Times New Roman"/>
          <w:sz w:val="24"/>
          <w:szCs w:val="24"/>
        </w:rPr>
        <w:t>imočné postavenie</w:t>
      </w:r>
      <w:r>
        <w:rPr>
          <w:rFonts w:ascii="Times New Roman" w:hAnsi="Times New Roman" w:cs="Times New Roman"/>
          <w:sz w:val="24"/>
          <w:szCs w:val="24"/>
        </w:rPr>
        <w:t xml:space="preserve"> medzi vnímanými zvieratami majú </w:t>
      </w:r>
      <w:r w:rsidR="00953560">
        <w:rPr>
          <w:rFonts w:ascii="Times New Roman" w:hAnsi="Times New Roman" w:cs="Times New Roman"/>
          <w:sz w:val="24"/>
          <w:szCs w:val="24"/>
        </w:rPr>
        <w:t>líšky, ktorých populácia je</w:t>
      </w:r>
      <w:r>
        <w:rPr>
          <w:rFonts w:ascii="Times New Roman" w:hAnsi="Times New Roman" w:cs="Times New Roman"/>
          <w:sz w:val="24"/>
          <w:szCs w:val="24"/>
        </w:rPr>
        <w:t xml:space="preserve"> považovaná za prirodzen</w:t>
      </w:r>
      <w:r w:rsidR="00953560">
        <w:rPr>
          <w:rFonts w:ascii="Times New Roman" w:hAnsi="Times New Roman" w:cs="Times New Roman"/>
          <w:sz w:val="24"/>
          <w:szCs w:val="24"/>
        </w:rPr>
        <w:t>ý rezervoár vírusu besnoty</w:t>
      </w:r>
      <w:r w:rsidR="003428B0">
        <w:rPr>
          <w:rFonts w:ascii="Times New Roman" w:hAnsi="Times New Roman" w:cs="Times New Roman"/>
          <w:sz w:val="24"/>
          <w:szCs w:val="24"/>
        </w:rPr>
        <w:t>. To bol dôvod realizovať nákladný viacročný projekt plošnej orálnej vakcinácie divoko žijúcich mäsožravcov, hlavne líšok</w:t>
      </w:r>
      <w:r w:rsidR="000542EC">
        <w:rPr>
          <w:rFonts w:ascii="Times New Roman" w:hAnsi="Times New Roman" w:cs="Times New Roman"/>
          <w:sz w:val="24"/>
          <w:szCs w:val="24"/>
        </w:rPr>
        <w:t>,</w:t>
      </w:r>
      <w:r w:rsidR="003428B0">
        <w:rPr>
          <w:rFonts w:ascii="Times New Roman" w:hAnsi="Times New Roman" w:cs="Times New Roman"/>
          <w:sz w:val="24"/>
          <w:szCs w:val="24"/>
        </w:rPr>
        <w:t xml:space="preserve"> na celom území SR.</w:t>
      </w:r>
    </w:p>
    <w:p w:rsidR="00CF6E77" w:rsidRPr="00CF6E77" w:rsidRDefault="00787F3A" w:rsidP="00CF6E77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F6E77">
        <w:rPr>
          <w:rFonts w:ascii="Times New Roman" w:hAnsi="Times New Roman" w:cs="Times New Roman"/>
          <w:b/>
          <w:sz w:val="24"/>
          <w:szCs w:val="24"/>
        </w:rPr>
        <w:t>Špecifikum :</w:t>
      </w:r>
    </w:p>
    <w:p w:rsidR="009879CA" w:rsidRDefault="009879CA" w:rsidP="009879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6E77">
        <w:rPr>
          <w:rFonts w:ascii="Times New Roman" w:hAnsi="Times New Roman" w:cs="Times New Roman"/>
          <w:b/>
          <w:sz w:val="24"/>
          <w:szCs w:val="24"/>
        </w:rPr>
        <w:t>V</w:t>
      </w:r>
      <w:r w:rsidR="00CF6E77" w:rsidRPr="00CF6E77">
        <w:rPr>
          <w:rFonts w:ascii="Times New Roman" w:hAnsi="Times New Roman" w:cs="Times New Roman"/>
          <w:b/>
          <w:sz w:val="24"/>
          <w:szCs w:val="24"/>
        </w:rPr>
        <w:t xml:space="preserve">ylučovanie </w:t>
      </w:r>
      <w:r w:rsidR="00CF6E77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írus</w:t>
      </w:r>
      <w:r w:rsidR="00CF6E77">
        <w:rPr>
          <w:rFonts w:ascii="Times New Roman" w:hAnsi="Times New Roman" w:cs="Times New Roman"/>
          <w:sz w:val="24"/>
          <w:szCs w:val="24"/>
        </w:rPr>
        <w:t xml:space="preserve">u besnoty </w:t>
      </w:r>
      <w:r>
        <w:rPr>
          <w:rFonts w:ascii="Times New Roman" w:hAnsi="Times New Roman" w:cs="Times New Roman"/>
          <w:sz w:val="24"/>
          <w:szCs w:val="24"/>
        </w:rPr>
        <w:t xml:space="preserve"> sa z organizmu infikované</w:t>
      </w:r>
      <w:r w:rsidR="00CF6E77">
        <w:rPr>
          <w:rFonts w:ascii="Times New Roman" w:hAnsi="Times New Roman" w:cs="Times New Roman"/>
          <w:sz w:val="24"/>
          <w:szCs w:val="24"/>
        </w:rPr>
        <w:t>ho zvieraťa realiz</w:t>
      </w:r>
      <w:r w:rsidR="000542EC">
        <w:rPr>
          <w:rFonts w:ascii="Times New Roman" w:hAnsi="Times New Roman" w:cs="Times New Roman"/>
          <w:sz w:val="24"/>
          <w:szCs w:val="24"/>
        </w:rPr>
        <w:t xml:space="preserve">uje </w:t>
      </w:r>
      <w:r w:rsidR="000542EC" w:rsidRPr="00CF6E77">
        <w:rPr>
          <w:rFonts w:ascii="Times New Roman" w:hAnsi="Times New Roman" w:cs="Times New Roman"/>
          <w:b/>
          <w:sz w:val="24"/>
          <w:szCs w:val="24"/>
        </w:rPr>
        <w:t>slinnými žľazami</w:t>
      </w:r>
      <w:r w:rsidR="00745EEA">
        <w:rPr>
          <w:rFonts w:ascii="Times New Roman" w:hAnsi="Times New Roman" w:cs="Times New Roman"/>
          <w:sz w:val="24"/>
          <w:szCs w:val="24"/>
        </w:rPr>
        <w:t xml:space="preserve">. </w:t>
      </w:r>
      <w:r w:rsidR="000542EC">
        <w:rPr>
          <w:rFonts w:ascii="Times New Roman" w:hAnsi="Times New Roman" w:cs="Times New Roman"/>
          <w:sz w:val="24"/>
          <w:szCs w:val="24"/>
        </w:rPr>
        <w:t>Prir</w:t>
      </w:r>
      <w:r>
        <w:rPr>
          <w:rFonts w:ascii="Times New Roman" w:hAnsi="Times New Roman" w:cs="Times New Roman"/>
          <w:sz w:val="24"/>
          <w:szCs w:val="24"/>
        </w:rPr>
        <w:t xml:space="preserve">odzeným spôsobom prenosu je </w:t>
      </w:r>
      <w:r w:rsidR="000542EC">
        <w:rPr>
          <w:rFonts w:ascii="Times New Roman" w:hAnsi="Times New Roman" w:cs="Times New Roman"/>
          <w:sz w:val="24"/>
          <w:szCs w:val="24"/>
        </w:rPr>
        <w:t xml:space="preserve">vstupnou bránou infekcie porušená kontinuita kože pri </w:t>
      </w:r>
      <w:r w:rsidR="000542EC" w:rsidRPr="00CF6E77">
        <w:rPr>
          <w:rFonts w:ascii="Times New Roman" w:hAnsi="Times New Roman" w:cs="Times New Roman"/>
          <w:b/>
          <w:sz w:val="24"/>
          <w:szCs w:val="24"/>
        </w:rPr>
        <w:t>uhryznutí</w:t>
      </w:r>
      <w:r w:rsidR="000542EC">
        <w:rPr>
          <w:rFonts w:ascii="Times New Roman" w:hAnsi="Times New Roman" w:cs="Times New Roman"/>
          <w:sz w:val="24"/>
          <w:szCs w:val="24"/>
        </w:rPr>
        <w:t>.</w:t>
      </w:r>
    </w:p>
    <w:p w:rsidR="000542EC" w:rsidRPr="00CF6E77" w:rsidRDefault="000542EC" w:rsidP="000542EC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F6E77">
        <w:rPr>
          <w:rFonts w:ascii="Times New Roman" w:hAnsi="Times New Roman" w:cs="Times New Roman"/>
          <w:b/>
          <w:sz w:val="24"/>
          <w:szCs w:val="24"/>
        </w:rPr>
        <w:t>Špecifikum :</w:t>
      </w:r>
    </w:p>
    <w:p w:rsidR="000542EC" w:rsidRDefault="000542EC" w:rsidP="000542E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F6E77">
        <w:rPr>
          <w:rFonts w:ascii="Times New Roman" w:hAnsi="Times New Roman" w:cs="Times New Roman"/>
          <w:b/>
          <w:sz w:val="24"/>
          <w:szCs w:val="24"/>
        </w:rPr>
        <w:t>Afinita k CNS</w:t>
      </w:r>
      <w:r>
        <w:rPr>
          <w:rFonts w:ascii="Times New Roman" w:hAnsi="Times New Roman" w:cs="Times New Roman"/>
          <w:sz w:val="24"/>
          <w:szCs w:val="24"/>
        </w:rPr>
        <w:t>:</w:t>
      </w:r>
      <w:r w:rsidR="00CF6E77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 xml:space="preserve">írus besnoty </w:t>
      </w:r>
      <w:r w:rsidRPr="000542EC">
        <w:rPr>
          <w:rFonts w:ascii="Times New Roman" w:hAnsi="Times New Roman" w:cs="Times New Roman"/>
          <w:sz w:val="24"/>
          <w:szCs w:val="24"/>
        </w:rPr>
        <w:t>pri prieniku do CNS výrazne mení chovanie hostiteľa :</w:t>
      </w:r>
      <w:r w:rsidRPr="000542EC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Pr="000542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42E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745EEA">
        <w:rPr>
          <w:rFonts w:ascii="Times New Roman" w:hAnsi="Times New Roman" w:cs="Times New Roman"/>
          <w:sz w:val="24"/>
          <w:szCs w:val="24"/>
        </w:rPr>
        <w:t>prodromálne</w:t>
      </w:r>
      <w:proofErr w:type="spellEnd"/>
      <w:r w:rsidR="00745EEA">
        <w:rPr>
          <w:rFonts w:ascii="Times New Roman" w:hAnsi="Times New Roman" w:cs="Times New Roman"/>
          <w:sz w:val="24"/>
          <w:szCs w:val="24"/>
        </w:rPr>
        <w:t xml:space="preserve"> štádium :</w:t>
      </w:r>
      <w:r w:rsidRPr="000542EC">
        <w:rPr>
          <w:rFonts w:ascii="Times New Roman" w:hAnsi="Times New Roman" w:cs="Times New Roman"/>
          <w:sz w:val="24"/>
          <w:szCs w:val="24"/>
        </w:rPr>
        <w:t xml:space="preserve">strata plachosti, </w:t>
      </w:r>
      <w:proofErr w:type="spellStart"/>
      <w:r>
        <w:rPr>
          <w:rFonts w:ascii="Times New Roman" w:hAnsi="Times New Roman" w:cs="Times New Roman"/>
          <w:sz w:val="24"/>
          <w:szCs w:val="24"/>
        </w:rPr>
        <w:t>nekľ</w:t>
      </w:r>
      <w:r w:rsidRPr="000542EC">
        <w:rPr>
          <w:rFonts w:ascii="Times New Roman" w:hAnsi="Times New Roman" w:cs="Times New Roman"/>
          <w:sz w:val="24"/>
          <w:szCs w:val="24"/>
        </w:rPr>
        <w:t>ud</w:t>
      </w:r>
      <w:proofErr w:type="spellEnd"/>
      <w:r w:rsidRPr="000542EC">
        <w:rPr>
          <w:rFonts w:ascii="Times New Roman" w:hAnsi="Times New Roman" w:cs="Times New Roman"/>
          <w:sz w:val="24"/>
          <w:szCs w:val="24"/>
        </w:rPr>
        <w:t>, nutkavé</w:t>
      </w:r>
      <w:r w:rsidR="00745EEA">
        <w:rPr>
          <w:rFonts w:ascii="Times New Roman" w:hAnsi="Times New Roman" w:cs="Times New Roman"/>
          <w:sz w:val="24"/>
          <w:szCs w:val="24"/>
        </w:rPr>
        <w:t xml:space="preserve"> správanie, zmena hlasu</w:t>
      </w:r>
      <w:r w:rsidRPr="000542E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Pr="000542EC">
        <w:rPr>
          <w:rFonts w:ascii="Times New Roman" w:hAnsi="Times New Roman" w:cs="Times New Roman"/>
          <w:sz w:val="24"/>
          <w:szCs w:val="24"/>
        </w:rPr>
        <w:t xml:space="preserve">  celková zmena chovania – snaha o únik, striedanie stavov apatie a agresie,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45EE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45EEA">
        <w:rPr>
          <w:rFonts w:ascii="Times New Roman" w:hAnsi="Times New Roman" w:cs="Times New Roman"/>
          <w:sz w:val="24"/>
          <w:szCs w:val="24"/>
        </w:rPr>
        <w:t xml:space="preserve">- </w:t>
      </w:r>
      <w:r w:rsidR="00745EEA">
        <w:rPr>
          <w:rFonts w:ascii="Times New Roman" w:hAnsi="Times New Roman" w:cs="Times New Roman"/>
          <w:sz w:val="24"/>
          <w:szCs w:val="24"/>
        </w:rPr>
        <w:t xml:space="preserve">- štádium </w:t>
      </w:r>
      <w:proofErr w:type="spellStart"/>
      <w:r w:rsidR="00745EEA">
        <w:rPr>
          <w:rFonts w:ascii="Times New Roman" w:hAnsi="Times New Roman" w:cs="Times New Roman"/>
          <w:sz w:val="24"/>
          <w:szCs w:val="24"/>
        </w:rPr>
        <w:t>excitácie</w:t>
      </w:r>
      <w:proofErr w:type="spellEnd"/>
      <w:r w:rsidR="00745EEA">
        <w:rPr>
          <w:rFonts w:ascii="Times New Roman" w:hAnsi="Times New Roman" w:cs="Times New Roman"/>
          <w:sz w:val="24"/>
          <w:szCs w:val="24"/>
        </w:rPr>
        <w:t xml:space="preserve"> : </w:t>
      </w:r>
      <w:r w:rsidR="00745EEA">
        <w:rPr>
          <w:rFonts w:ascii="Times New Roman" w:hAnsi="Times New Roman" w:cs="Times New Roman"/>
          <w:sz w:val="24"/>
          <w:szCs w:val="24"/>
        </w:rPr>
        <w:t>zvýšená agresivita až zú</w:t>
      </w:r>
      <w:r w:rsidR="00745EEA" w:rsidRPr="000542EC">
        <w:rPr>
          <w:rFonts w:ascii="Times New Roman" w:hAnsi="Times New Roman" w:cs="Times New Roman"/>
          <w:sz w:val="24"/>
          <w:szCs w:val="24"/>
        </w:rPr>
        <w:t>rivosť, a snaha o pr</w:t>
      </w:r>
      <w:r w:rsidR="00745EEA">
        <w:rPr>
          <w:rFonts w:ascii="Times New Roman" w:hAnsi="Times New Roman" w:cs="Times New Roman"/>
          <w:sz w:val="24"/>
          <w:szCs w:val="24"/>
        </w:rPr>
        <w:t>iamy fyzický kontakt a</w:t>
      </w:r>
      <w:r w:rsidR="00745EEA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745EEA">
        <w:rPr>
          <w:rFonts w:ascii="Times New Roman" w:hAnsi="Times New Roman" w:cs="Times New Roman"/>
          <w:sz w:val="24"/>
          <w:szCs w:val="24"/>
        </w:rPr>
        <w:t>kúsavosť</w:t>
      </w:r>
      <w:proofErr w:type="spellEnd"/>
      <w:r w:rsidR="00745EEA">
        <w:rPr>
          <w:rFonts w:ascii="Times New Roman" w:hAnsi="Times New Roman" w:cs="Times New Roman"/>
          <w:sz w:val="24"/>
          <w:szCs w:val="24"/>
        </w:rPr>
        <w:t>,</w:t>
      </w:r>
      <w:r w:rsidR="00745EE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745EEA" w:rsidRPr="000542EC">
        <w:rPr>
          <w:rFonts w:ascii="Times New Roman" w:hAnsi="Times New Roman" w:cs="Times New Roman"/>
          <w:sz w:val="24"/>
          <w:szCs w:val="24"/>
        </w:rPr>
        <w:t xml:space="preserve"> </w:t>
      </w:r>
      <w:r w:rsidR="00745E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5EEA">
        <w:rPr>
          <w:rFonts w:ascii="Times New Roman" w:hAnsi="Times New Roman" w:cs="Times New Roman"/>
          <w:sz w:val="24"/>
          <w:szCs w:val="24"/>
        </w:rPr>
        <w:t xml:space="preserve">                        - terminálne, paralytické</w:t>
      </w:r>
      <w:r w:rsidRPr="000542EC">
        <w:rPr>
          <w:rFonts w:ascii="Times New Roman" w:hAnsi="Times New Roman" w:cs="Times New Roman"/>
          <w:sz w:val="24"/>
          <w:szCs w:val="24"/>
        </w:rPr>
        <w:t xml:space="preserve"> štádiu</w:t>
      </w:r>
      <w:r w:rsidR="00745EEA">
        <w:rPr>
          <w:rFonts w:ascii="Times New Roman" w:hAnsi="Times New Roman" w:cs="Times New Roman"/>
          <w:sz w:val="24"/>
          <w:szCs w:val="24"/>
        </w:rPr>
        <w:t>m:</w:t>
      </w:r>
      <w:r w:rsidRPr="000542EC">
        <w:rPr>
          <w:rFonts w:ascii="Times New Roman" w:hAnsi="Times New Roman" w:cs="Times New Roman"/>
          <w:sz w:val="24"/>
          <w:szCs w:val="24"/>
        </w:rPr>
        <w:t xml:space="preserve"> po</w:t>
      </w:r>
      <w:r>
        <w:rPr>
          <w:rFonts w:ascii="Times New Roman" w:hAnsi="Times New Roman" w:cs="Times New Roman"/>
          <w:sz w:val="24"/>
          <w:szCs w:val="24"/>
        </w:rPr>
        <w:t xml:space="preserve">hybová </w:t>
      </w:r>
      <w:proofErr w:type="spellStart"/>
      <w:r>
        <w:rPr>
          <w:rFonts w:ascii="Times New Roman" w:hAnsi="Times New Roman" w:cs="Times New Roman"/>
          <w:sz w:val="24"/>
          <w:szCs w:val="24"/>
        </w:rPr>
        <w:t>dyskoordinácia</w:t>
      </w:r>
      <w:proofErr w:type="spellEnd"/>
      <w:r>
        <w:rPr>
          <w:rFonts w:ascii="Times New Roman" w:hAnsi="Times New Roman" w:cs="Times New Roman"/>
          <w:sz w:val="24"/>
          <w:szCs w:val="24"/>
        </w:rPr>
        <w:t>, záchvaty</w:t>
      </w:r>
      <w:r w:rsidRPr="000542EC">
        <w:rPr>
          <w:rFonts w:ascii="Times New Roman" w:hAnsi="Times New Roman" w:cs="Times New Roman"/>
          <w:sz w:val="24"/>
          <w:szCs w:val="24"/>
        </w:rPr>
        <w:t xml:space="preserve"> tonicko-</w:t>
      </w:r>
      <w:proofErr w:type="spellStart"/>
      <w:r w:rsidRPr="000542EC">
        <w:rPr>
          <w:rFonts w:ascii="Times New Roman" w:hAnsi="Times New Roman" w:cs="Times New Roman"/>
          <w:sz w:val="24"/>
          <w:szCs w:val="24"/>
        </w:rPr>
        <w:t>klonick</w:t>
      </w:r>
      <w:r>
        <w:rPr>
          <w:rFonts w:ascii="Times New Roman" w:hAnsi="Times New Roman" w:cs="Times New Roman"/>
          <w:sz w:val="24"/>
          <w:szCs w:val="24"/>
        </w:rPr>
        <w:t>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kŕčov, </w:t>
      </w:r>
      <w:r w:rsidR="00745EEA">
        <w:rPr>
          <w:rFonts w:ascii="Times New Roman" w:hAnsi="Times New Roman" w:cs="Times New Roman"/>
          <w:sz w:val="24"/>
          <w:szCs w:val="24"/>
        </w:rPr>
        <w:t xml:space="preserve">paralýza svalových partií, </w:t>
      </w:r>
      <w:r>
        <w:rPr>
          <w:rFonts w:ascii="Times New Roman" w:hAnsi="Times New Roman" w:cs="Times New Roman"/>
          <w:sz w:val="24"/>
          <w:szCs w:val="24"/>
        </w:rPr>
        <w:t>zvrátené chute, zvýše</w:t>
      </w:r>
      <w:r w:rsidRPr="000542EC">
        <w:rPr>
          <w:rFonts w:ascii="Times New Roman" w:hAnsi="Times New Roman" w:cs="Times New Roman"/>
          <w:sz w:val="24"/>
          <w:szCs w:val="24"/>
        </w:rPr>
        <w:t xml:space="preserve">ná </w:t>
      </w:r>
      <w:proofErr w:type="spellStart"/>
      <w:r w:rsidRPr="000542EC">
        <w:rPr>
          <w:rFonts w:ascii="Times New Roman" w:hAnsi="Times New Roman" w:cs="Times New Roman"/>
          <w:sz w:val="24"/>
          <w:szCs w:val="24"/>
        </w:rPr>
        <w:t>salivácia</w:t>
      </w:r>
      <w:proofErr w:type="spellEnd"/>
      <w:r w:rsidRPr="000542EC">
        <w:rPr>
          <w:rFonts w:ascii="Times New Roman" w:hAnsi="Times New Roman" w:cs="Times New Roman"/>
          <w:sz w:val="24"/>
          <w:szCs w:val="24"/>
        </w:rPr>
        <w:t>,</w:t>
      </w:r>
      <w:r w:rsidR="00CF6E7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</w:t>
      </w:r>
      <w:r w:rsidRPr="000542E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dochádza k ochrnutiu dolnej čeľ</w:t>
      </w:r>
      <w:r w:rsidRPr="000542EC">
        <w:rPr>
          <w:rFonts w:ascii="Times New Roman" w:hAnsi="Times New Roman" w:cs="Times New Roman"/>
          <w:sz w:val="24"/>
          <w:szCs w:val="24"/>
        </w:rPr>
        <w:t>us</w:t>
      </w:r>
      <w:r w:rsidR="00CF6E77">
        <w:rPr>
          <w:rFonts w:ascii="Times New Roman" w:hAnsi="Times New Roman" w:cs="Times New Roman"/>
          <w:sz w:val="24"/>
          <w:szCs w:val="24"/>
        </w:rPr>
        <w:t>te a jazyka, nemožnosti hltania,                                          - terminálne štádium je končí úhynom</w:t>
      </w:r>
      <w:r w:rsidRPr="000542EC">
        <w:rPr>
          <w:rFonts w:ascii="Times New Roman" w:hAnsi="Times New Roman" w:cs="Times New Roman"/>
          <w:sz w:val="24"/>
          <w:szCs w:val="24"/>
        </w:rPr>
        <w:t xml:space="preserve"> </w:t>
      </w:r>
      <w:r w:rsidR="00CF6E77">
        <w:rPr>
          <w:rFonts w:ascii="Times New Roman" w:hAnsi="Times New Roman" w:cs="Times New Roman"/>
          <w:sz w:val="24"/>
          <w:szCs w:val="24"/>
        </w:rPr>
        <w:t>v dôsledku udusenia</w:t>
      </w:r>
      <w:r w:rsidRPr="000542EC">
        <w:rPr>
          <w:rFonts w:ascii="Times New Roman" w:hAnsi="Times New Roman" w:cs="Times New Roman"/>
          <w:sz w:val="24"/>
          <w:szCs w:val="24"/>
        </w:rPr>
        <w:t>.</w:t>
      </w:r>
    </w:p>
    <w:p w:rsidR="00CF6E77" w:rsidRDefault="00CF6E77" w:rsidP="00CF6E77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Špecifikum :</w:t>
      </w:r>
    </w:p>
    <w:p w:rsidR="00241048" w:rsidRDefault="00CF6E77" w:rsidP="00CF6E77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Zooantroponóza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: </w:t>
      </w:r>
      <w:r>
        <w:rPr>
          <w:rFonts w:ascii="Times New Roman" w:hAnsi="Times New Roman" w:cs="Times New Roman"/>
          <w:bCs/>
          <w:sz w:val="24"/>
          <w:szCs w:val="24"/>
        </w:rPr>
        <w:t>Vírus besnoty je prenosný zo zvierat na človeka pri priamom kontakte</w:t>
      </w:r>
      <w:r w:rsidR="00745EE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45EEA">
        <w:rPr>
          <w:rFonts w:ascii="Times New Roman" w:hAnsi="Times New Roman" w:cs="Times New Roman"/>
          <w:bCs/>
          <w:sz w:val="24"/>
          <w:szCs w:val="24"/>
        </w:rPr>
        <w:t>t.j</w:t>
      </w:r>
      <w:proofErr w:type="spellEnd"/>
      <w:r w:rsidR="00745EEA">
        <w:rPr>
          <w:rFonts w:ascii="Times New Roman" w:hAnsi="Times New Roman" w:cs="Times New Roman"/>
          <w:bCs/>
          <w:sz w:val="24"/>
          <w:szCs w:val="24"/>
        </w:rPr>
        <w:t>. poranenie uhryznutím.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1048">
        <w:rPr>
          <w:rFonts w:ascii="Times New Roman" w:hAnsi="Times New Roman" w:cs="Times New Roman"/>
          <w:bCs/>
          <w:sz w:val="24"/>
          <w:szCs w:val="24"/>
        </w:rPr>
        <w:t>Dĺžka inkubačného obdobia u človeka je rôzna od 1 do 6 mesiacov v závislosti od miesta a inervácie poranenia (vzdialenosti od CNS) a množstva a </w:t>
      </w:r>
      <w:proofErr w:type="spellStart"/>
      <w:r w:rsidR="00241048">
        <w:rPr>
          <w:rFonts w:ascii="Times New Roman" w:hAnsi="Times New Roman" w:cs="Times New Roman"/>
          <w:bCs/>
          <w:sz w:val="24"/>
          <w:szCs w:val="24"/>
        </w:rPr>
        <w:t>virulencie</w:t>
      </w:r>
      <w:proofErr w:type="spellEnd"/>
      <w:r w:rsidR="00241048">
        <w:rPr>
          <w:rFonts w:ascii="Times New Roman" w:hAnsi="Times New Roman" w:cs="Times New Roman"/>
          <w:bCs/>
          <w:sz w:val="24"/>
          <w:szCs w:val="24"/>
        </w:rPr>
        <w:t xml:space="preserve"> vírusu. Ak sa objavia klinické príznaky choroba končí smrťou.</w:t>
      </w:r>
    </w:p>
    <w:p w:rsidR="00CF6E77" w:rsidRPr="00CF6E77" w:rsidRDefault="00CF6E77" w:rsidP="00CF6E77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0542EC" w:rsidRPr="00745EEA" w:rsidRDefault="00745EEA" w:rsidP="00745EEA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Špecifikum :</w:t>
      </w:r>
    </w:p>
    <w:p w:rsidR="00787F3A" w:rsidRDefault="00787F3A" w:rsidP="00787F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to vírus </w:t>
      </w:r>
      <w:proofErr w:type="spellStart"/>
      <w:r>
        <w:rPr>
          <w:rFonts w:ascii="Times New Roman" w:hAnsi="Times New Roman" w:cs="Times New Roman"/>
          <w:sz w:val="24"/>
          <w:szCs w:val="24"/>
        </w:rPr>
        <w:t>zabiják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kamikadze. „Pobyt“ v tele svojho hostiteľa totiž  končí </w:t>
      </w:r>
      <w:r w:rsidRPr="00B432F9">
        <w:rPr>
          <w:rFonts w:ascii="Times New Roman" w:hAnsi="Times New Roman" w:cs="Times New Roman"/>
          <w:b/>
          <w:sz w:val="24"/>
          <w:szCs w:val="24"/>
        </w:rPr>
        <w:t>vždy exitom</w:t>
      </w:r>
      <w:r>
        <w:rPr>
          <w:rFonts w:ascii="Times New Roman" w:hAnsi="Times New Roman" w:cs="Times New Roman"/>
          <w:sz w:val="24"/>
          <w:szCs w:val="24"/>
        </w:rPr>
        <w:t>.</w:t>
      </w:r>
      <w:r w:rsidR="009879CA">
        <w:rPr>
          <w:rFonts w:ascii="Times New Roman" w:hAnsi="Times New Roman" w:cs="Times New Roman"/>
          <w:sz w:val="24"/>
          <w:szCs w:val="24"/>
        </w:rPr>
        <w:t xml:space="preserve"> Vírus je </w:t>
      </w:r>
      <w:proofErr w:type="spellStart"/>
      <w:r w:rsidR="009879CA">
        <w:rPr>
          <w:rFonts w:ascii="Times New Roman" w:hAnsi="Times New Roman" w:cs="Times New Roman"/>
          <w:sz w:val="24"/>
          <w:szCs w:val="24"/>
        </w:rPr>
        <w:t>neurotropný</w:t>
      </w:r>
      <w:proofErr w:type="spellEnd"/>
      <w:r w:rsidR="009879CA">
        <w:rPr>
          <w:rFonts w:ascii="Times New Roman" w:hAnsi="Times New Roman" w:cs="Times New Roman"/>
          <w:sz w:val="24"/>
          <w:szCs w:val="24"/>
        </w:rPr>
        <w:t xml:space="preserve">, v dôsledku čoho dochádza </w:t>
      </w:r>
      <w:r w:rsidR="00745EEA">
        <w:rPr>
          <w:rFonts w:ascii="Times New Roman" w:hAnsi="Times New Roman" w:cs="Times New Roman"/>
          <w:sz w:val="24"/>
          <w:szCs w:val="24"/>
        </w:rPr>
        <w:t>k</w:t>
      </w:r>
      <w:r w:rsidR="00241048">
        <w:rPr>
          <w:rFonts w:ascii="Times New Roman" w:hAnsi="Times New Roman" w:cs="Times New Roman"/>
          <w:sz w:val="24"/>
          <w:szCs w:val="24"/>
        </w:rPr>
        <w:t> </w:t>
      </w:r>
      <w:r w:rsidR="00745EEA">
        <w:rPr>
          <w:rFonts w:ascii="Times New Roman" w:hAnsi="Times New Roman" w:cs="Times New Roman"/>
          <w:sz w:val="24"/>
          <w:szCs w:val="24"/>
        </w:rPr>
        <w:t>encefalitíde</w:t>
      </w:r>
      <w:r w:rsidR="00241048">
        <w:rPr>
          <w:rFonts w:ascii="Times New Roman" w:hAnsi="Times New Roman" w:cs="Times New Roman"/>
          <w:sz w:val="24"/>
          <w:szCs w:val="24"/>
        </w:rPr>
        <w:t xml:space="preserve"> s už uvedenými následkami, ktoré spôsobia smrť infikovaného jedinca.</w:t>
      </w:r>
    </w:p>
    <w:p w:rsidR="00241048" w:rsidRPr="00241048" w:rsidRDefault="00241048" w:rsidP="002410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1048">
        <w:rPr>
          <w:rFonts w:ascii="Times New Roman" w:hAnsi="Times New Roman" w:cs="Times New Roman"/>
          <w:b/>
          <w:bCs/>
          <w:sz w:val="24"/>
          <w:szCs w:val="24"/>
        </w:rPr>
        <w:t>Povinnosti maji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teľa spoločenského zvieraťa :                                                                  </w:t>
      </w:r>
      <w:r w:rsidRPr="00241048">
        <w:rPr>
          <w:rFonts w:ascii="Times New Roman" w:hAnsi="Times New Roman" w:cs="Times New Roman"/>
          <w:sz w:val="24"/>
          <w:szCs w:val="24"/>
        </w:rPr>
        <w:t xml:space="preserve"> (definuje Zákon č. 39/200</w:t>
      </w:r>
      <w:r w:rsidR="0078616E">
        <w:rPr>
          <w:rFonts w:ascii="Times New Roman" w:hAnsi="Times New Roman" w:cs="Times New Roman"/>
          <w:sz w:val="24"/>
          <w:szCs w:val="24"/>
        </w:rPr>
        <w:t xml:space="preserve">7 o veterinárnej starostlivosti)                                                           </w:t>
      </w:r>
      <w:r w:rsidRPr="0078616E">
        <w:rPr>
          <w:rFonts w:ascii="Times New Roman" w:hAnsi="Times New Roman" w:cs="Times New Roman"/>
          <w:b/>
          <w:sz w:val="24"/>
          <w:szCs w:val="24"/>
        </w:rPr>
        <w:t>1. zabezpečiť trvalé označenie zvie</w:t>
      </w:r>
      <w:r w:rsidR="0078616E">
        <w:rPr>
          <w:rFonts w:ascii="Times New Roman" w:hAnsi="Times New Roman" w:cs="Times New Roman"/>
          <w:b/>
          <w:sz w:val="24"/>
          <w:szCs w:val="24"/>
        </w:rPr>
        <w:t xml:space="preserve">raťa </w:t>
      </w:r>
      <w:proofErr w:type="spellStart"/>
      <w:r w:rsidR="0078616E">
        <w:rPr>
          <w:rFonts w:ascii="Times New Roman" w:hAnsi="Times New Roman" w:cs="Times New Roman"/>
          <w:b/>
          <w:sz w:val="24"/>
          <w:szCs w:val="24"/>
        </w:rPr>
        <w:t>transpordérom</w:t>
      </w:r>
      <w:proofErr w:type="spellEnd"/>
      <w:r w:rsidR="0078616E">
        <w:rPr>
          <w:rFonts w:ascii="Times New Roman" w:hAnsi="Times New Roman" w:cs="Times New Roman"/>
          <w:b/>
          <w:sz w:val="24"/>
          <w:szCs w:val="24"/>
        </w:rPr>
        <w:t xml:space="preserve">  (mikročipom)                   </w:t>
      </w:r>
      <w:r w:rsidRPr="00241048">
        <w:rPr>
          <w:rFonts w:ascii="Times New Roman" w:hAnsi="Times New Roman" w:cs="Times New Roman"/>
          <w:sz w:val="24"/>
          <w:szCs w:val="24"/>
        </w:rPr>
        <w:t>(najneskôr do 12 týždňa veku) a registráciu v CRSZ,</w:t>
      </w:r>
      <w:r w:rsidR="007861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241048">
        <w:rPr>
          <w:rFonts w:ascii="Times New Roman" w:hAnsi="Times New Roman" w:cs="Times New Roman"/>
          <w:sz w:val="24"/>
          <w:szCs w:val="24"/>
        </w:rPr>
        <w:t xml:space="preserve"> </w:t>
      </w:r>
      <w:r w:rsidRPr="0078616E">
        <w:rPr>
          <w:rFonts w:ascii="Times New Roman" w:hAnsi="Times New Roman" w:cs="Times New Roman"/>
          <w:b/>
          <w:sz w:val="24"/>
          <w:szCs w:val="24"/>
        </w:rPr>
        <w:t xml:space="preserve">2. zabezpečiť aktívnu </w:t>
      </w:r>
      <w:proofErr w:type="spellStart"/>
      <w:r w:rsidRPr="0078616E">
        <w:rPr>
          <w:rFonts w:ascii="Times New Roman" w:hAnsi="Times New Roman" w:cs="Times New Roman"/>
          <w:b/>
          <w:sz w:val="24"/>
          <w:szCs w:val="24"/>
        </w:rPr>
        <w:t>imunizáciu</w:t>
      </w:r>
      <w:proofErr w:type="spellEnd"/>
      <w:r w:rsidRPr="0078616E">
        <w:rPr>
          <w:rFonts w:ascii="Times New Roman" w:hAnsi="Times New Roman" w:cs="Times New Roman"/>
          <w:b/>
          <w:sz w:val="24"/>
          <w:szCs w:val="24"/>
        </w:rPr>
        <w:t xml:space="preserve"> zvieraťa proti besnote</w:t>
      </w:r>
      <w:r w:rsidRPr="00241048">
        <w:rPr>
          <w:rFonts w:ascii="Times New Roman" w:hAnsi="Times New Roman" w:cs="Times New Roman"/>
          <w:sz w:val="24"/>
          <w:szCs w:val="24"/>
        </w:rPr>
        <w:t xml:space="preserve"> (najskôr od 12 týždňa veku) a registráciu v CRSZ,</w:t>
      </w:r>
      <w:r w:rsidR="007861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241048">
        <w:rPr>
          <w:rFonts w:ascii="Times New Roman" w:hAnsi="Times New Roman" w:cs="Times New Roman"/>
          <w:sz w:val="24"/>
          <w:szCs w:val="24"/>
        </w:rPr>
        <w:t xml:space="preserve"> </w:t>
      </w:r>
      <w:r w:rsidR="0078616E">
        <w:rPr>
          <w:rFonts w:ascii="Times New Roman" w:hAnsi="Times New Roman" w:cs="Times New Roman"/>
          <w:sz w:val="24"/>
          <w:szCs w:val="24"/>
        </w:rPr>
        <w:t xml:space="preserve">Tieto dve základné povinnosti platia priebežne pre každého majiteľa spoločenského zvieraťa.            Nasledovné povinnosti platia v prípade poranenia alebo zistenia výskytu besnoty.                                         </w:t>
      </w:r>
      <w:r w:rsidRPr="00241048">
        <w:rPr>
          <w:rFonts w:ascii="Times New Roman" w:hAnsi="Times New Roman" w:cs="Times New Roman"/>
          <w:sz w:val="24"/>
          <w:szCs w:val="24"/>
        </w:rPr>
        <w:t>3. oznámiť orgánu veterinárnej správy (RVPS) podozrenie alebo výskyt besnoty,</w:t>
      </w:r>
      <w:r w:rsidR="0078616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1048">
        <w:rPr>
          <w:rFonts w:ascii="Times New Roman" w:hAnsi="Times New Roman" w:cs="Times New Roman"/>
          <w:sz w:val="24"/>
          <w:szCs w:val="24"/>
        </w:rPr>
        <w:t xml:space="preserve">4. oznámiť obci kde je zviera evidované , skutočnosť, že zviera poranilo človeka, </w:t>
      </w:r>
      <w:r w:rsidR="0078616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41048">
        <w:rPr>
          <w:rFonts w:ascii="Times New Roman" w:hAnsi="Times New Roman" w:cs="Times New Roman"/>
          <w:sz w:val="24"/>
          <w:szCs w:val="24"/>
        </w:rPr>
        <w:t>3. zabezpečiť veterinárne vyšetrenie zvieraťa, ktoré poranilo človeka (bez meškania),</w:t>
      </w:r>
      <w:r w:rsidR="0078616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41048">
        <w:rPr>
          <w:rFonts w:ascii="Times New Roman" w:hAnsi="Times New Roman" w:cs="Times New Roman"/>
          <w:sz w:val="24"/>
          <w:szCs w:val="24"/>
        </w:rPr>
        <w:t>4. poskytnúť ošetrujúcemu veterinárnemu lekárovi informácie potreb</w:t>
      </w:r>
      <w:r w:rsidR="0078616E">
        <w:rPr>
          <w:rFonts w:ascii="Times New Roman" w:hAnsi="Times New Roman" w:cs="Times New Roman"/>
          <w:sz w:val="24"/>
          <w:szCs w:val="24"/>
        </w:rPr>
        <w:t>né pre vystavenie                 veterinárneho</w:t>
      </w:r>
      <w:r w:rsidRPr="00241048">
        <w:rPr>
          <w:rFonts w:ascii="Times New Roman" w:hAnsi="Times New Roman" w:cs="Times New Roman"/>
          <w:sz w:val="24"/>
          <w:szCs w:val="24"/>
        </w:rPr>
        <w:t xml:space="preserve"> osvedčenia,</w:t>
      </w:r>
      <w:r w:rsidR="007861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241048">
        <w:rPr>
          <w:rFonts w:ascii="Times New Roman" w:hAnsi="Times New Roman" w:cs="Times New Roman"/>
          <w:sz w:val="24"/>
          <w:szCs w:val="24"/>
        </w:rPr>
        <w:t>5. odovzdať vystavené veterinárne osvedčenie o zdravotnom stave zvieraťa ošetrujúcemu MUDr. poranenej osoby,</w:t>
      </w:r>
      <w:r w:rsidR="007861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241048">
        <w:rPr>
          <w:rFonts w:ascii="Times New Roman" w:hAnsi="Times New Roman" w:cs="Times New Roman"/>
          <w:sz w:val="24"/>
          <w:szCs w:val="24"/>
        </w:rPr>
        <w:t xml:space="preserve"> 6. zabezpečiť izoláciu zvieraťa, ktoré poranilo človeka po dobu 14 dní (pozorovacia doba)</w:t>
      </w:r>
      <w:r w:rsidR="0078616E">
        <w:rPr>
          <w:rFonts w:ascii="Times New Roman" w:hAnsi="Times New Roman" w:cs="Times New Roman"/>
          <w:sz w:val="24"/>
          <w:szCs w:val="24"/>
        </w:rPr>
        <w:t>.</w:t>
      </w:r>
    </w:p>
    <w:p w:rsidR="00710AFB" w:rsidRPr="00710AFB" w:rsidRDefault="00241048" w:rsidP="00710AFB">
      <w:pPr>
        <w:spacing w:line="360" w:lineRule="auto"/>
      </w:pPr>
      <w:r w:rsidRPr="00241048">
        <w:rPr>
          <w:rFonts w:ascii="Times New Roman" w:hAnsi="Times New Roman" w:cs="Times New Roman"/>
          <w:sz w:val="24"/>
          <w:szCs w:val="24"/>
        </w:rPr>
        <w:t xml:space="preserve"> </w:t>
      </w:r>
      <w:r w:rsidR="00710AFB" w:rsidRPr="00710AFB">
        <w:rPr>
          <w:rFonts w:ascii="Times New Roman" w:hAnsi="Times New Roman" w:cs="Times New Roman"/>
          <w:b/>
          <w:sz w:val="24"/>
          <w:szCs w:val="24"/>
        </w:rPr>
        <w:t>Aký je správny</w:t>
      </w:r>
      <w:r w:rsidR="00710AFB">
        <w:rPr>
          <w:rFonts w:ascii="Times New Roman" w:hAnsi="Times New Roman" w:cs="Times New Roman"/>
          <w:sz w:val="24"/>
          <w:szCs w:val="24"/>
        </w:rPr>
        <w:t xml:space="preserve"> </w:t>
      </w:r>
      <w:r w:rsidR="00710AFB">
        <w:rPr>
          <w:b/>
          <w:bCs/>
        </w:rPr>
        <w:t>p</w:t>
      </w:r>
      <w:r w:rsidR="00710AFB" w:rsidRPr="00710AFB">
        <w:rPr>
          <w:b/>
          <w:bCs/>
        </w:rPr>
        <w:t>ostup pri poranen</w:t>
      </w:r>
      <w:r w:rsidR="00710AFB">
        <w:rPr>
          <w:b/>
          <w:bCs/>
        </w:rPr>
        <w:t>í človeka alebo iného zvieraťa ?</w:t>
      </w:r>
      <w:r w:rsidR="00710AFB" w:rsidRPr="00710AFB">
        <w:rPr>
          <w:b/>
          <w:bCs/>
        </w:rPr>
        <w:t xml:space="preserve"> </w:t>
      </w:r>
      <w:r w:rsidR="00710AFB">
        <w:t xml:space="preserve">               </w:t>
      </w:r>
      <w:r w:rsidR="00710AFB" w:rsidRPr="00710AFB">
        <w:rPr>
          <w:rFonts w:ascii="Times New Roman" w:hAnsi="Times New Roman" w:cs="Times New Roman"/>
          <w:sz w:val="24"/>
          <w:szCs w:val="24"/>
        </w:rPr>
        <w:t xml:space="preserve"> </w:t>
      </w:r>
      <w:r w:rsidR="00710AF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43FE0">
        <w:rPr>
          <w:rFonts w:ascii="Times New Roman" w:hAnsi="Times New Roman" w:cs="Times New Roman"/>
          <w:sz w:val="24"/>
          <w:szCs w:val="24"/>
        </w:rPr>
        <w:t xml:space="preserve"> Ten</w:t>
      </w:r>
      <w:r w:rsidR="00710AFB">
        <w:rPr>
          <w:rFonts w:ascii="Times New Roman" w:hAnsi="Times New Roman" w:cs="Times New Roman"/>
          <w:sz w:val="24"/>
          <w:szCs w:val="24"/>
        </w:rPr>
        <w:t>to postup definuje</w:t>
      </w:r>
      <w:r w:rsidR="00710AFB" w:rsidRPr="00710AFB">
        <w:rPr>
          <w:rFonts w:ascii="Times New Roman" w:hAnsi="Times New Roman" w:cs="Times New Roman"/>
          <w:sz w:val="24"/>
          <w:szCs w:val="24"/>
        </w:rPr>
        <w:t xml:space="preserve"> § 4, ods. 4 Zákon</w:t>
      </w:r>
      <w:r w:rsidR="00710AFB">
        <w:rPr>
          <w:rFonts w:ascii="Times New Roman" w:hAnsi="Times New Roman" w:cs="Times New Roman"/>
          <w:sz w:val="24"/>
          <w:szCs w:val="24"/>
        </w:rPr>
        <w:t xml:space="preserve">a č. 39/2007 </w:t>
      </w:r>
      <w:proofErr w:type="spellStart"/>
      <w:r w:rsidR="00710AFB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="00710AFB">
        <w:rPr>
          <w:rFonts w:ascii="Times New Roman" w:hAnsi="Times New Roman" w:cs="Times New Roman"/>
          <w:sz w:val="24"/>
          <w:szCs w:val="24"/>
        </w:rPr>
        <w:t>.  o veterinárnej starostlivosti :</w:t>
      </w:r>
      <w:r w:rsidR="00710AFB">
        <w:t xml:space="preserve">                        </w:t>
      </w:r>
      <w:r w:rsidR="00710AFB" w:rsidRPr="00710AFB">
        <w:rPr>
          <w:rFonts w:ascii="Times New Roman" w:hAnsi="Times New Roman" w:cs="Times New Roman"/>
          <w:b/>
          <w:bCs/>
          <w:sz w:val="24"/>
          <w:szCs w:val="24"/>
        </w:rPr>
        <w:t xml:space="preserve"> 1. </w:t>
      </w:r>
      <w:r w:rsidR="00710AFB" w:rsidRPr="00710AFB">
        <w:rPr>
          <w:rFonts w:ascii="Times New Roman" w:hAnsi="Times New Roman" w:cs="Times New Roman"/>
          <w:sz w:val="24"/>
          <w:szCs w:val="24"/>
        </w:rPr>
        <w:t xml:space="preserve">uhryznutá osoba absolvuje lekárske ošetrenie poranenia,  </w:t>
      </w:r>
      <w:r w:rsidR="00710AFB">
        <w:t xml:space="preserve">                                                               </w:t>
      </w:r>
      <w:r w:rsidR="00710AFB" w:rsidRPr="00710AFB">
        <w:rPr>
          <w:rFonts w:ascii="Times New Roman" w:hAnsi="Times New Roman" w:cs="Times New Roman"/>
          <w:b/>
          <w:bCs/>
          <w:sz w:val="24"/>
          <w:szCs w:val="24"/>
        </w:rPr>
        <w:t xml:space="preserve"> 2. </w:t>
      </w:r>
      <w:r w:rsidR="00710AFB" w:rsidRPr="00710AFB">
        <w:rPr>
          <w:rFonts w:ascii="Times New Roman" w:hAnsi="Times New Roman" w:cs="Times New Roman"/>
          <w:sz w:val="24"/>
          <w:szCs w:val="24"/>
        </w:rPr>
        <w:t>majiteľ zvieraťa, ktoré poranilo človeka bez meškania zabezpečí veterinárne</w:t>
      </w:r>
      <w:r w:rsidR="00710AFB">
        <w:t xml:space="preserve"> </w:t>
      </w:r>
      <w:r w:rsidR="00710AFB" w:rsidRPr="00710AFB">
        <w:rPr>
          <w:rFonts w:ascii="Times New Roman" w:hAnsi="Times New Roman" w:cs="Times New Roman"/>
          <w:sz w:val="24"/>
          <w:szCs w:val="24"/>
        </w:rPr>
        <w:t>vyšetrenie zvieraťa, ktoré poranilo človeka (alebo iné zviera),</w:t>
      </w:r>
      <w:r w:rsidR="00710AFB">
        <w:t xml:space="preserve">                                                                                  </w:t>
      </w:r>
      <w:r w:rsidR="00710AFB" w:rsidRPr="00710AFB">
        <w:rPr>
          <w:rFonts w:ascii="Times New Roman" w:hAnsi="Times New Roman" w:cs="Times New Roman"/>
          <w:b/>
          <w:sz w:val="24"/>
          <w:szCs w:val="24"/>
        </w:rPr>
        <w:t>3</w:t>
      </w:r>
      <w:r w:rsidR="00710AFB" w:rsidRPr="00710AFB">
        <w:rPr>
          <w:rFonts w:ascii="Times New Roman" w:hAnsi="Times New Roman" w:cs="Times New Roman"/>
          <w:sz w:val="24"/>
          <w:szCs w:val="24"/>
        </w:rPr>
        <w:t xml:space="preserve">. majiteľ zvieraťa je povinný pri vyšetrení svojho zvieraťa, ktoré spôsobilo  poranenie poskytnúť nasledovné údaje : svoje meno a priezvisko, adresu,  údaje o vakcinácii zvieraťa, </w:t>
      </w:r>
      <w:r w:rsidR="00710AFB" w:rsidRPr="00710AFB">
        <w:rPr>
          <w:rFonts w:ascii="Times New Roman" w:hAnsi="Times New Roman" w:cs="Times New Roman"/>
          <w:b/>
          <w:bCs/>
          <w:sz w:val="24"/>
          <w:szCs w:val="24"/>
        </w:rPr>
        <w:t xml:space="preserve"> 4. </w:t>
      </w:r>
      <w:r w:rsidR="00710AFB" w:rsidRPr="00710AFB">
        <w:rPr>
          <w:rFonts w:ascii="Times New Roman" w:hAnsi="Times New Roman" w:cs="Times New Roman"/>
          <w:sz w:val="24"/>
          <w:szCs w:val="24"/>
        </w:rPr>
        <w:t xml:space="preserve">majiteľ je povinný veterinárne osvedčenie o vyšetrení zdravotného stavu zvieraťa, ktoré poranilo človeka ihneď odovzdať ošetrujúcemu MUDr. lekárovi  </w:t>
      </w:r>
      <w:r w:rsidR="00710AFB">
        <w:t xml:space="preserve">                                                        </w:t>
      </w:r>
      <w:r w:rsidR="00710AFB" w:rsidRPr="00710AFB">
        <w:rPr>
          <w:rFonts w:ascii="Times New Roman" w:hAnsi="Times New Roman" w:cs="Times New Roman"/>
          <w:b/>
          <w:sz w:val="24"/>
          <w:szCs w:val="24"/>
        </w:rPr>
        <w:t>5</w:t>
      </w:r>
      <w:r w:rsidR="00710AFB" w:rsidRPr="00710AFB">
        <w:rPr>
          <w:rFonts w:ascii="Times New Roman" w:hAnsi="Times New Roman" w:cs="Times New Roman"/>
          <w:sz w:val="24"/>
          <w:szCs w:val="24"/>
        </w:rPr>
        <w:t>. majiteľ zvieraťa je povinný oznámiť obci, kde je zviera evidované, skutočnosť,</w:t>
      </w:r>
      <w:r w:rsidR="00710AFB">
        <w:t xml:space="preserve"> </w:t>
      </w:r>
      <w:r w:rsidR="00710AFB" w:rsidRPr="00710AFB">
        <w:rPr>
          <w:rFonts w:ascii="Times New Roman" w:hAnsi="Times New Roman" w:cs="Times New Roman"/>
          <w:sz w:val="24"/>
          <w:szCs w:val="24"/>
        </w:rPr>
        <w:t xml:space="preserve">že zvieraťa poranilo človeka, </w:t>
      </w:r>
    </w:p>
    <w:p w:rsidR="00E43FE0" w:rsidRDefault="00710AFB" w:rsidP="00710A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Aké sú p</w:t>
      </w:r>
      <w:r w:rsidRPr="00710AFB">
        <w:rPr>
          <w:rFonts w:ascii="Times New Roman" w:hAnsi="Times New Roman" w:cs="Times New Roman"/>
          <w:b/>
          <w:bCs/>
          <w:sz w:val="24"/>
          <w:szCs w:val="24"/>
        </w:rPr>
        <w:t xml:space="preserve">ovinnosti ošetrujúceho veterinárneho lekára 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Aj toto </w:t>
      </w:r>
      <w:r w:rsidRPr="00710AFB">
        <w:rPr>
          <w:rFonts w:ascii="Times New Roman" w:hAnsi="Times New Roman" w:cs="Times New Roman"/>
          <w:sz w:val="24"/>
          <w:szCs w:val="24"/>
        </w:rPr>
        <w:t xml:space="preserve">definuje § 4, ods. 4 Zákon č. 39/2007 </w:t>
      </w:r>
      <w:proofErr w:type="spellStart"/>
      <w:r w:rsidRPr="00710AFB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710AFB">
        <w:rPr>
          <w:rFonts w:ascii="Times New Roman" w:hAnsi="Times New Roman" w:cs="Times New Roman"/>
          <w:sz w:val="24"/>
          <w:szCs w:val="24"/>
        </w:rPr>
        <w:t xml:space="preserve">.  O veterinárnej starostlivosti) </w:t>
      </w:r>
      <w:r w:rsidR="00E43FE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10AFB">
        <w:rPr>
          <w:rFonts w:ascii="Times New Roman" w:hAnsi="Times New Roman" w:cs="Times New Roman"/>
          <w:b/>
          <w:bCs/>
          <w:sz w:val="24"/>
          <w:szCs w:val="24"/>
        </w:rPr>
        <w:t xml:space="preserve"> 1. </w:t>
      </w:r>
      <w:r w:rsidRPr="00710AFB">
        <w:rPr>
          <w:rFonts w:ascii="Times New Roman" w:hAnsi="Times New Roman" w:cs="Times New Roman"/>
          <w:sz w:val="24"/>
          <w:szCs w:val="24"/>
        </w:rPr>
        <w:t>skontrolovať trvalé označenie – identifikáciu zvieraťa, ktoré poranilo človeka  (čítačkou numerického kódu mikročipu),</w:t>
      </w:r>
      <w:r w:rsidR="00E43F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710AFB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710AFB">
        <w:rPr>
          <w:rFonts w:ascii="Times New Roman" w:hAnsi="Times New Roman" w:cs="Times New Roman"/>
          <w:sz w:val="24"/>
          <w:szCs w:val="24"/>
        </w:rPr>
        <w:t>skontrolovať dátum podania vakcíny proti bes</w:t>
      </w:r>
      <w:r w:rsidR="00E43FE0">
        <w:rPr>
          <w:rFonts w:ascii="Times New Roman" w:hAnsi="Times New Roman" w:cs="Times New Roman"/>
          <w:sz w:val="24"/>
          <w:szCs w:val="24"/>
        </w:rPr>
        <w:t xml:space="preserve">note – aktuálny stav ochrany </w:t>
      </w:r>
      <w:r w:rsidRPr="00710AFB">
        <w:rPr>
          <w:rFonts w:ascii="Times New Roman" w:hAnsi="Times New Roman" w:cs="Times New Roman"/>
          <w:sz w:val="24"/>
          <w:szCs w:val="24"/>
        </w:rPr>
        <w:t>voči besnote,</w:t>
      </w:r>
      <w:r w:rsidR="00E43FE0">
        <w:rPr>
          <w:rFonts w:ascii="Times New Roman" w:hAnsi="Times New Roman" w:cs="Times New Roman"/>
          <w:sz w:val="24"/>
          <w:szCs w:val="24"/>
        </w:rPr>
        <w:t xml:space="preserve">  </w:t>
      </w:r>
      <w:r w:rsidRPr="00710AFB">
        <w:rPr>
          <w:rFonts w:ascii="Times New Roman" w:hAnsi="Times New Roman" w:cs="Times New Roman"/>
          <w:sz w:val="24"/>
          <w:szCs w:val="24"/>
        </w:rPr>
        <w:t xml:space="preserve"> </w:t>
      </w:r>
      <w:r w:rsidRPr="00E43FE0">
        <w:rPr>
          <w:rFonts w:ascii="Times New Roman" w:hAnsi="Times New Roman" w:cs="Times New Roman"/>
          <w:b/>
          <w:sz w:val="24"/>
          <w:szCs w:val="24"/>
        </w:rPr>
        <w:t>3</w:t>
      </w:r>
      <w:r w:rsidRPr="00710AFB">
        <w:rPr>
          <w:rFonts w:ascii="Times New Roman" w:hAnsi="Times New Roman" w:cs="Times New Roman"/>
          <w:sz w:val="24"/>
          <w:szCs w:val="24"/>
        </w:rPr>
        <w:t>. vykonať klinické vyšetrenie zvieraťa, ktoré poranil</w:t>
      </w:r>
      <w:r w:rsidR="00E43FE0">
        <w:rPr>
          <w:rFonts w:ascii="Times New Roman" w:hAnsi="Times New Roman" w:cs="Times New Roman"/>
          <w:sz w:val="24"/>
          <w:szCs w:val="24"/>
        </w:rPr>
        <w:t>o človeka alebo iné zviera (3x)</w:t>
      </w:r>
      <w:r w:rsidRPr="00710AFB">
        <w:rPr>
          <w:rFonts w:ascii="Times New Roman" w:hAnsi="Times New Roman" w:cs="Times New Roman"/>
          <w:sz w:val="24"/>
          <w:szCs w:val="24"/>
        </w:rPr>
        <w:t>,</w:t>
      </w:r>
      <w:r w:rsidR="00E43FE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43FE0">
        <w:rPr>
          <w:rFonts w:ascii="Times New Roman" w:hAnsi="Times New Roman" w:cs="Times New Roman"/>
          <w:b/>
          <w:sz w:val="24"/>
          <w:szCs w:val="24"/>
        </w:rPr>
        <w:t>4</w:t>
      </w:r>
      <w:r w:rsidRPr="00710AFB">
        <w:rPr>
          <w:rFonts w:ascii="Times New Roman" w:hAnsi="Times New Roman" w:cs="Times New Roman"/>
          <w:sz w:val="24"/>
          <w:szCs w:val="24"/>
        </w:rPr>
        <w:t xml:space="preserve">. hlásiť orgánu veterinárnej správy podozrenie z výskytu besnoty,  </w:t>
      </w:r>
      <w:r w:rsidR="00E43FE0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E43FE0">
        <w:rPr>
          <w:rFonts w:ascii="Times New Roman" w:hAnsi="Times New Roman" w:cs="Times New Roman"/>
          <w:b/>
          <w:sz w:val="24"/>
          <w:szCs w:val="24"/>
        </w:rPr>
        <w:t>5.</w:t>
      </w:r>
      <w:r w:rsidRPr="00710AFB">
        <w:rPr>
          <w:rFonts w:ascii="Times New Roman" w:hAnsi="Times New Roman" w:cs="Times New Roman"/>
          <w:sz w:val="24"/>
          <w:szCs w:val="24"/>
        </w:rPr>
        <w:t xml:space="preserve"> vystaviť veterinárne osvedčenie o vyšetrení zdravotného stavu zvieraťa, ktoré poranilo</w:t>
      </w:r>
      <w:r w:rsidR="00E43FE0">
        <w:rPr>
          <w:rFonts w:ascii="Times New Roman" w:hAnsi="Times New Roman" w:cs="Times New Roman"/>
          <w:sz w:val="24"/>
          <w:szCs w:val="24"/>
        </w:rPr>
        <w:t xml:space="preserve"> </w:t>
      </w:r>
      <w:r w:rsidRPr="00710AFB">
        <w:rPr>
          <w:rFonts w:ascii="Times New Roman" w:hAnsi="Times New Roman" w:cs="Times New Roman"/>
          <w:sz w:val="24"/>
          <w:szCs w:val="24"/>
        </w:rPr>
        <w:t>človeka alebo zviera  (3x, na 1., 5. a 14. deň),</w:t>
      </w:r>
      <w:r w:rsidR="00E43F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710AFB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710AFB">
        <w:rPr>
          <w:rFonts w:ascii="Times New Roman" w:hAnsi="Times New Roman" w:cs="Times New Roman"/>
          <w:sz w:val="24"/>
          <w:szCs w:val="24"/>
        </w:rPr>
        <w:t xml:space="preserve"> poučiť majiteľa zvieraťa, ktoré poranilo človeka o konzekvenciách, ktoré pre neho, ako</w:t>
      </w:r>
      <w:r w:rsidR="00E43FE0">
        <w:rPr>
          <w:rFonts w:ascii="Times New Roman" w:hAnsi="Times New Roman" w:cs="Times New Roman"/>
          <w:sz w:val="24"/>
          <w:szCs w:val="24"/>
        </w:rPr>
        <w:t xml:space="preserve"> </w:t>
      </w:r>
      <w:r w:rsidRPr="00710AFB">
        <w:rPr>
          <w:rFonts w:ascii="Times New Roman" w:hAnsi="Times New Roman" w:cs="Times New Roman"/>
          <w:sz w:val="24"/>
          <w:szCs w:val="24"/>
        </w:rPr>
        <w:t>zodpovednej osoby vyplývajú z platnej legislatívy (vrátane sankčných postihov)</w:t>
      </w:r>
      <w:r w:rsidR="00E43FE0">
        <w:rPr>
          <w:rFonts w:ascii="Times New Roman" w:hAnsi="Times New Roman" w:cs="Times New Roman"/>
          <w:sz w:val="24"/>
          <w:szCs w:val="24"/>
        </w:rPr>
        <w:t>.</w:t>
      </w:r>
    </w:p>
    <w:p w:rsidR="00E43FE0" w:rsidRPr="00E43FE0" w:rsidRDefault="00E43FE0" w:rsidP="00710A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43FE0">
        <w:rPr>
          <w:rFonts w:ascii="Times New Roman" w:hAnsi="Times New Roman" w:cs="Times New Roman"/>
          <w:b/>
          <w:sz w:val="24"/>
          <w:szCs w:val="24"/>
        </w:rPr>
        <w:t>Ako chrániť zvieratá pred infekčnými chorobami ?</w:t>
      </w:r>
    </w:p>
    <w:p w:rsidR="00E43FE0" w:rsidRPr="00E43FE0" w:rsidRDefault="00E43FE0" w:rsidP="00E43FE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236BB8" w:rsidRPr="00E43FE0">
        <w:rPr>
          <w:rFonts w:ascii="Times New Roman" w:hAnsi="Times New Roman" w:cs="Times New Roman"/>
          <w:b/>
          <w:bCs/>
          <w:sz w:val="24"/>
          <w:szCs w:val="24"/>
        </w:rPr>
        <w:t xml:space="preserve">Aktívna </w:t>
      </w:r>
      <w:proofErr w:type="spellStart"/>
      <w:r w:rsidR="00236BB8" w:rsidRPr="00E43FE0">
        <w:rPr>
          <w:rFonts w:ascii="Times New Roman" w:hAnsi="Times New Roman" w:cs="Times New Roman"/>
          <w:b/>
          <w:bCs/>
          <w:sz w:val="24"/>
          <w:szCs w:val="24"/>
        </w:rPr>
        <w:t>imunizácia</w:t>
      </w:r>
      <w:proofErr w:type="spellEnd"/>
      <w:r w:rsidR="00236BB8" w:rsidRPr="00E43FE0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vakcinácia = dlhodobá ochrana</w:t>
      </w:r>
      <w:r w:rsidR="00236BB8" w:rsidRPr="00E43FE0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Pr="00E43F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43FE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43FE0">
        <w:rPr>
          <w:rFonts w:ascii="Times New Roman" w:hAnsi="Times New Roman" w:cs="Times New Roman"/>
          <w:b/>
          <w:sz w:val="24"/>
          <w:szCs w:val="24"/>
        </w:rPr>
        <w:t xml:space="preserve">povinná </w:t>
      </w:r>
      <w:r w:rsidRPr="00E43FE0">
        <w:rPr>
          <w:rFonts w:ascii="Times New Roman" w:hAnsi="Times New Roman" w:cs="Times New Roman"/>
          <w:sz w:val="24"/>
          <w:szCs w:val="24"/>
        </w:rPr>
        <w:t>(definuje zákon) : besnota,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E43FE0">
        <w:rPr>
          <w:rFonts w:ascii="Times New Roman" w:hAnsi="Times New Roman" w:cs="Times New Roman"/>
          <w:sz w:val="24"/>
          <w:szCs w:val="24"/>
        </w:rPr>
        <w:t xml:space="preserve"> </w:t>
      </w:r>
      <w:r w:rsidRPr="00E43FE0">
        <w:rPr>
          <w:rFonts w:ascii="Times New Roman" w:hAnsi="Times New Roman" w:cs="Times New Roman"/>
          <w:b/>
          <w:sz w:val="24"/>
          <w:szCs w:val="24"/>
        </w:rPr>
        <w:t>nevyhnuté</w:t>
      </w:r>
      <w:r w:rsidRPr="00E43FE0">
        <w:rPr>
          <w:rFonts w:ascii="Times New Roman" w:hAnsi="Times New Roman" w:cs="Times New Roman"/>
          <w:sz w:val="24"/>
          <w:szCs w:val="24"/>
        </w:rPr>
        <w:t xml:space="preserve"> (ich nepoužitie znamená pri</w:t>
      </w:r>
      <w:r>
        <w:rPr>
          <w:rFonts w:ascii="Times New Roman" w:hAnsi="Times New Roman" w:cs="Times New Roman"/>
          <w:sz w:val="24"/>
          <w:szCs w:val="24"/>
        </w:rPr>
        <w:t xml:space="preserve">ame ohrozenie života zvieraťa):                             </w:t>
      </w:r>
      <w:r w:rsidRPr="00E43FE0">
        <w:rPr>
          <w:rFonts w:ascii="Times New Roman" w:hAnsi="Times New Roman" w:cs="Times New Roman"/>
          <w:sz w:val="24"/>
          <w:szCs w:val="24"/>
        </w:rPr>
        <w:t xml:space="preserve"> pes : psinka, </w:t>
      </w:r>
      <w:proofErr w:type="spellStart"/>
      <w:r w:rsidRPr="00E43FE0">
        <w:rPr>
          <w:rFonts w:ascii="Times New Roman" w:hAnsi="Times New Roman" w:cs="Times New Roman"/>
          <w:sz w:val="24"/>
          <w:szCs w:val="24"/>
        </w:rPr>
        <w:t>parvoviróza</w:t>
      </w:r>
      <w:proofErr w:type="spellEnd"/>
      <w:r w:rsidRPr="00E43F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3FE0">
        <w:rPr>
          <w:rFonts w:ascii="Times New Roman" w:hAnsi="Times New Roman" w:cs="Times New Roman"/>
          <w:sz w:val="24"/>
          <w:szCs w:val="24"/>
        </w:rPr>
        <w:t>inf</w:t>
      </w:r>
      <w:proofErr w:type="spellEnd"/>
      <w:r w:rsidRPr="00E43FE0">
        <w:rPr>
          <w:rFonts w:ascii="Times New Roman" w:hAnsi="Times New Roman" w:cs="Times New Roman"/>
          <w:sz w:val="24"/>
          <w:szCs w:val="24"/>
        </w:rPr>
        <w:t>. hepatitída(</w:t>
      </w:r>
      <w:proofErr w:type="spellStart"/>
      <w:r w:rsidRPr="00E43FE0">
        <w:rPr>
          <w:rFonts w:ascii="Times New Roman" w:hAnsi="Times New Roman" w:cs="Times New Roman"/>
          <w:sz w:val="24"/>
          <w:szCs w:val="24"/>
        </w:rPr>
        <w:t>ad</w:t>
      </w:r>
      <w:r>
        <w:rPr>
          <w:rFonts w:ascii="Times New Roman" w:hAnsi="Times New Roman" w:cs="Times New Roman"/>
          <w:sz w:val="24"/>
          <w:szCs w:val="24"/>
        </w:rPr>
        <w:t>enoviróza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leptospróza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                                  </w:t>
      </w:r>
      <w:r w:rsidRPr="00E43FE0">
        <w:rPr>
          <w:rFonts w:ascii="Times New Roman" w:hAnsi="Times New Roman" w:cs="Times New Roman"/>
          <w:sz w:val="24"/>
          <w:szCs w:val="24"/>
        </w:rPr>
        <w:t xml:space="preserve">mačka : infekčná </w:t>
      </w:r>
      <w:proofErr w:type="spellStart"/>
      <w:r w:rsidRPr="00E43FE0">
        <w:rPr>
          <w:rFonts w:ascii="Times New Roman" w:hAnsi="Times New Roman" w:cs="Times New Roman"/>
          <w:sz w:val="24"/>
          <w:szCs w:val="24"/>
        </w:rPr>
        <w:t>panleukopén</w:t>
      </w:r>
      <w:r>
        <w:rPr>
          <w:rFonts w:ascii="Times New Roman" w:hAnsi="Times New Roman" w:cs="Times New Roman"/>
          <w:sz w:val="24"/>
          <w:szCs w:val="24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kaliciviróza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herpesviróza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                                     </w:t>
      </w:r>
      <w:r w:rsidRPr="00E43F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43FE0">
        <w:rPr>
          <w:rFonts w:ascii="Times New Roman" w:hAnsi="Times New Roman" w:cs="Times New Roman"/>
          <w:sz w:val="24"/>
          <w:szCs w:val="24"/>
        </w:rPr>
        <w:t xml:space="preserve"> </w:t>
      </w:r>
      <w:r w:rsidRPr="00E43FE0">
        <w:rPr>
          <w:rFonts w:ascii="Times New Roman" w:hAnsi="Times New Roman" w:cs="Times New Roman"/>
          <w:b/>
          <w:sz w:val="24"/>
          <w:szCs w:val="24"/>
        </w:rPr>
        <w:t>3. voliteľné</w:t>
      </w:r>
      <w:r w:rsidRPr="00E43FE0">
        <w:rPr>
          <w:rFonts w:ascii="Times New Roman" w:hAnsi="Times New Roman" w:cs="Times New Roman"/>
          <w:sz w:val="24"/>
          <w:szCs w:val="24"/>
        </w:rPr>
        <w:t xml:space="preserve"> (použitie podľ</w:t>
      </w:r>
      <w:r>
        <w:rPr>
          <w:rFonts w:ascii="Times New Roman" w:hAnsi="Times New Roman" w:cs="Times New Roman"/>
          <w:sz w:val="24"/>
          <w:szCs w:val="24"/>
        </w:rPr>
        <w:t xml:space="preserve">a aktuálnej nákazovej situácie) :                                                     </w:t>
      </w:r>
      <w:r w:rsidRPr="00E43FE0">
        <w:rPr>
          <w:rFonts w:ascii="Times New Roman" w:hAnsi="Times New Roman" w:cs="Times New Roman"/>
          <w:sz w:val="24"/>
          <w:szCs w:val="24"/>
        </w:rPr>
        <w:t xml:space="preserve"> pes : </w:t>
      </w:r>
      <w:proofErr w:type="spellStart"/>
      <w:r w:rsidRPr="00E43FE0">
        <w:rPr>
          <w:rFonts w:ascii="Times New Roman" w:hAnsi="Times New Roman" w:cs="Times New Roman"/>
          <w:sz w:val="24"/>
          <w:szCs w:val="24"/>
        </w:rPr>
        <w:t>kotercový</w:t>
      </w:r>
      <w:proofErr w:type="spellEnd"/>
      <w:r w:rsidRPr="00E43FE0">
        <w:rPr>
          <w:rFonts w:ascii="Times New Roman" w:hAnsi="Times New Roman" w:cs="Times New Roman"/>
          <w:sz w:val="24"/>
          <w:szCs w:val="24"/>
        </w:rPr>
        <w:t xml:space="preserve"> kašeľ, </w:t>
      </w:r>
      <w:proofErr w:type="spellStart"/>
      <w:r w:rsidRPr="00E43FE0">
        <w:rPr>
          <w:rFonts w:ascii="Times New Roman" w:hAnsi="Times New Roman" w:cs="Times New Roman"/>
          <w:sz w:val="24"/>
          <w:szCs w:val="24"/>
        </w:rPr>
        <w:t>lymská</w:t>
      </w:r>
      <w:proofErr w:type="spellEnd"/>
      <w:r w:rsidRPr="00E43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3FE0">
        <w:rPr>
          <w:rFonts w:ascii="Times New Roman" w:hAnsi="Times New Roman" w:cs="Times New Roman"/>
          <w:sz w:val="24"/>
          <w:szCs w:val="24"/>
        </w:rPr>
        <w:t>boreli</w:t>
      </w:r>
      <w:r>
        <w:rPr>
          <w:rFonts w:ascii="Times New Roman" w:hAnsi="Times New Roman" w:cs="Times New Roman"/>
          <w:sz w:val="24"/>
          <w:szCs w:val="24"/>
        </w:rPr>
        <w:t>óza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herpesviróza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koronaviróza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                              </w:t>
      </w:r>
      <w:r w:rsidRPr="00E43FE0">
        <w:rPr>
          <w:rFonts w:ascii="Times New Roman" w:hAnsi="Times New Roman" w:cs="Times New Roman"/>
          <w:sz w:val="24"/>
          <w:szCs w:val="24"/>
        </w:rPr>
        <w:t xml:space="preserve">mačka : </w:t>
      </w:r>
      <w:proofErr w:type="spellStart"/>
      <w:r w:rsidRPr="00E43FE0">
        <w:rPr>
          <w:rFonts w:ascii="Times New Roman" w:hAnsi="Times New Roman" w:cs="Times New Roman"/>
          <w:sz w:val="24"/>
          <w:szCs w:val="24"/>
        </w:rPr>
        <w:t>felinná</w:t>
      </w:r>
      <w:proofErr w:type="spellEnd"/>
      <w:r w:rsidRPr="00E43FE0">
        <w:rPr>
          <w:rFonts w:ascii="Times New Roman" w:hAnsi="Times New Roman" w:cs="Times New Roman"/>
          <w:sz w:val="24"/>
          <w:szCs w:val="24"/>
        </w:rPr>
        <w:t xml:space="preserve"> leukémia, infekčná </w:t>
      </w:r>
      <w:proofErr w:type="spellStart"/>
      <w:r w:rsidRPr="00E43FE0">
        <w:rPr>
          <w:rFonts w:ascii="Times New Roman" w:hAnsi="Times New Roman" w:cs="Times New Roman"/>
          <w:sz w:val="24"/>
          <w:szCs w:val="24"/>
        </w:rPr>
        <w:t>peritonitída</w:t>
      </w:r>
      <w:proofErr w:type="spellEnd"/>
      <w:r w:rsidRPr="00E43F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3FE0">
        <w:rPr>
          <w:rFonts w:ascii="Times New Roman" w:hAnsi="Times New Roman" w:cs="Times New Roman"/>
          <w:sz w:val="24"/>
          <w:szCs w:val="24"/>
        </w:rPr>
        <w:t>chlamydofilóza</w:t>
      </w:r>
      <w:proofErr w:type="spellEnd"/>
      <w:r w:rsidRPr="00E43FE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31E69" w:rsidRDefault="00E43FE0" w:rsidP="00E43FE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- </w:t>
      </w:r>
      <w:r w:rsidR="00236BB8" w:rsidRPr="00E43FE0">
        <w:rPr>
          <w:rFonts w:ascii="Times New Roman" w:hAnsi="Times New Roman" w:cs="Times New Roman"/>
          <w:b/>
          <w:bCs/>
          <w:sz w:val="24"/>
          <w:szCs w:val="24"/>
        </w:rPr>
        <w:t>Podpora dobr</w:t>
      </w:r>
      <w:r w:rsidR="00631E69">
        <w:rPr>
          <w:rFonts w:ascii="Times New Roman" w:hAnsi="Times New Roman" w:cs="Times New Roman"/>
          <w:b/>
          <w:bCs/>
          <w:sz w:val="24"/>
          <w:szCs w:val="24"/>
        </w:rPr>
        <w:t>ého zdravotného stavu zvieraťa :</w:t>
      </w:r>
    </w:p>
    <w:p w:rsidR="00631E69" w:rsidRDefault="00631E69" w:rsidP="00E43FE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 </w:t>
      </w:r>
      <w:r w:rsidR="00236BB8" w:rsidRPr="00E43FE0">
        <w:rPr>
          <w:rFonts w:ascii="Times New Roman" w:hAnsi="Times New Roman" w:cs="Times New Roman"/>
          <w:b/>
          <w:bCs/>
          <w:sz w:val="24"/>
          <w:szCs w:val="24"/>
        </w:rPr>
        <w:t xml:space="preserve">výživa, </w:t>
      </w:r>
    </w:p>
    <w:p w:rsidR="00000000" w:rsidRPr="00631E69" w:rsidRDefault="00631E69" w:rsidP="00E43FE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 </w:t>
      </w:r>
      <w:proofErr w:type="spellStart"/>
      <w:r w:rsidR="00236BB8" w:rsidRPr="00E43FE0">
        <w:rPr>
          <w:rFonts w:ascii="Times New Roman" w:hAnsi="Times New Roman" w:cs="Times New Roman"/>
          <w:b/>
          <w:bCs/>
          <w:sz w:val="24"/>
          <w:szCs w:val="24"/>
        </w:rPr>
        <w:t>welfare</w:t>
      </w:r>
      <w:proofErr w:type="spellEnd"/>
      <w:r w:rsidR="00236BB8" w:rsidRPr="00E43FE0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631E69" w:rsidRPr="00631E69" w:rsidRDefault="00631E69" w:rsidP="00631E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1E69">
        <w:rPr>
          <w:rFonts w:ascii="Times New Roman" w:hAnsi="Times New Roman" w:cs="Times New Roman"/>
          <w:b/>
          <w:sz w:val="24"/>
          <w:szCs w:val="24"/>
        </w:rPr>
        <w:t xml:space="preserve"> 3. správne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zásady používania vakcín :                                                                                        </w:t>
      </w:r>
      <w:r w:rsidRPr="00631E69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631E69">
        <w:rPr>
          <w:rFonts w:ascii="Times New Roman" w:hAnsi="Times New Roman" w:cs="Times New Roman"/>
          <w:sz w:val="24"/>
          <w:szCs w:val="24"/>
        </w:rPr>
        <w:t>vakcinovať len zdravé zvieratá,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631E69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vakcinovať 2 – 3 týždn</w:t>
      </w:r>
      <w:r w:rsidRPr="00631E69">
        <w:rPr>
          <w:rFonts w:ascii="Times New Roman" w:hAnsi="Times New Roman" w:cs="Times New Roman"/>
          <w:sz w:val="24"/>
          <w:szCs w:val="24"/>
        </w:rPr>
        <w:t xml:space="preserve">e po antibiotickej a </w:t>
      </w:r>
      <w:proofErr w:type="spellStart"/>
      <w:r w:rsidRPr="00631E69">
        <w:rPr>
          <w:rFonts w:ascii="Times New Roman" w:hAnsi="Times New Roman" w:cs="Times New Roman"/>
          <w:sz w:val="24"/>
          <w:szCs w:val="24"/>
        </w:rPr>
        <w:t>kortikosteroidnej</w:t>
      </w:r>
      <w:proofErr w:type="spellEnd"/>
      <w:r w:rsidRPr="00631E69">
        <w:rPr>
          <w:rFonts w:ascii="Times New Roman" w:hAnsi="Times New Roman" w:cs="Times New Roman"/>
          <w:sz w:val="24"/>
          <w:szCs w:val="24"/>
        </w:rPr>
        <w:t xml:space="preserve"> terapii,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- odčerv</w:t>
      </w:r>
      <w:r w:rsidRPr="00631E69"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z w:val="24"/>
          <w:szCs w:val="24"/>
        </w:rPr>
        <w:t xml:space="preserve">ať min. 10 dní pred vakcináciou,                                                                                  </w:t>
      </w:r>
      <w:r w:rsidRPr="00631E69">
        <w:rPr>
          <w:rFonts w:ascii="Times New Roman" w:hAnsi="Times New Roman" w:cs="Times New Roman"/>
          <w:sz w:val="24"/>
          <w:szCs w:val="24"/>
        </w:rPr>
        <w:t>- mláďatá vakcinovať po vymiznutí materských (</w:t>
      </w:r>
      <w:proofErr w:type="spellStart"/>
      <w:r w:rsidRPr="00631E69">
        <w:rPr>
          <w:rFonts w:ascii="Times New Roman" w:hAnsi="Times New Roman" w:cs="Times New Roman"/>
          <w:sz w:val="24"/>
          <w:szCs w:val="24"/>
        </w:rPr>
        <w:t>kolostrálnych</w:t>
      </w:r>
      <w:proofErr w:type="spellEnd"/>
      <w:r w:rsidRPr="00631E69">
        <w:rPr>
          <w:rFonts w:ascii="Times New Roman" w:hAnsi="Times New Roman" w:cs="Times New Roman"/>
          <w:sz w:val="24"/>
          <w:szCs w:val="24"/>
        </w:rPr>
        <w:t>) protilátok,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31E69">
        <w:rPr>
          <w:rFonts w:ascii="Times New Roman" w:hAnsi="Times New Roman" w:cs="Times New Roman"/>
          <w:sz w:val="24"/>
          <w:szCs w:val="24"/>
        </w:rPr>
        <w:t xml:space="preserve">- ak je potrebné vykonať vakcináciu skôr (napr. 6. týždeň), </w:t>
      </w:r>
      <w:proofErr w:type="spellStart"/>
      <w:r w:rsidRPr="00631E69">
        <w:rPr>
          <w:rFonts w:ascii="Times New Roman" w:hAnsi="Times New Roman" w:cs="Times New Roman"/>
          <w:sz w:val="24"/>
          <w:szCs w:val="24"/>
        </w:rPr>
        <w:t>revakcináciu</w:t>
      </w:r>
      <w:proofErr w:type="spellEnd"/>
      <w:r w:rsidRPr="00631E6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31E69">
        <w:rPr>
          <w:rFonts w:ascii="Times New Roman" w:hAnsi="Times New Roman" w:cs="Times New Roman"/>
          <w:sz w:val="24"/>
          <w:szCs w:val="24"/>
        </w:rPr>
        <w:t>booster</w:t>
      </w:r>
      <w:proofErr w:type="spellEnd"/>
      <w:r w:rsidRPr="00631E69">
        <w:rPr>
          <w:rFonts w:ascii="Times New Roman" w:hAnsi="Times New Roman" w:cs="Times New Roman"/>
          <w:sz w:val="24"/>
          <w:szCs w:val="24"/>
        </w:rPr>
        <w:t>) opakovať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31E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v trojtýždňových intervaloch,                                                                                               </w:t>
      </w:r>
      <w:r w:rsidR="00004D7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31E69">
        <w:rPr>
          <w:rFonts w:ascii="Times New Roman" w:hAnsi="Times New Roman" w:cs="Times New Roman"/>
          <w:sz w:val="24"/>
          <w:szCs w:val="24"/>
        </w:rPr>
        <w:lastRenderedPageBreak/>
        <w:t>- dodržiavať</w:t>
      </w:r>
      <w:r w:rsidR="00004D7A">
        <w:rPr>
          <w:rFonts w:ascii="Times New Roman" w:hAnsi="Times New Roman" w:cs="Times New Roman"/>
          <w:sz w:val="24"/>
          <w:szCs w:val="24"/>
        </w:rPr>
        <w:t xml:space="preserve"> vakcinačný interval 1 – 4 týždn</w:t>
      </w:r>
      <w:r w:rsidRPr="00631E69">
        <w:rPr>
          <w:rFonts w:ascii="Times New Roman" w:hAnsi="Times New Roman" w:cs="Times New Roman"/>
          <w:sz w:val="24"/>
          <w:szCs w:val="24"/>
        </w:rPr>
        <w:t>e,</w:t>
      </w:r>
      <w:r w:rsidR="00004D7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31E69">
        <w:rPr>
          <w:rFonts w:ascii="Times New Roman" w:hAnsi="Times New Roman" w:cs="Times New Roman"/>
          <w:sz w:val="24"/>
          <w:szCs w:val="24"/>
        </w:rPr>
        <w:t xml:space="preserve"> </w:t>
      </w:r>
      <w:r w:rsidR="00004D7A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631E69">
        <w:rPr>
          <w:rFonts w:ascii="Times New Roman" w:hAnsi="Times New Roman" w:cs="Times New Roman"/>
          <w:sz w:val="24"/>
          <w:szCs w:val="24"/>
        </w:rPr>
        <w:t>- vakcinačný program prispôsobiť aktuálnej nákazovej situácii.</w:t>
      </w:r>
    </w:p>
    <w:p w:rsidR="00710AFB" w:rsidRPr="00710AFB" w:rsidRDefault="00710AFB" w:rsidP="00710A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10AFB">
        <w:rPr>
          <w:rFonts w:ascii="Times New Roman" w:hAnsi="Times New Roman" w:cs="Times New Roman"/>
          <w:sz w:val="24"/>
          <w:szCs w:val="24"/>
        </w:rPr>
        <w:t xml:space="preserve">  </w:t>
      </w:r>
      <w:r w:rsidR="00004D7A">
        <w:rPr>
          <w:rFonts w:ascii="Times New Roman" w:hAnsi="Times New Roman" w:cs="Times New Roman"/>
          <w:bCs/>
          <w:sz w:val="24"/>
          <w:szCs w:val="24"/>
        </w:rPr>
        <w:t>U</w:t>
      </w:r>
      <w:r w:rsidR="00631E69">
        <w:rPr>
          <w:rFonts w:ascii="Times New Roman" w:hAnsi="Times New Roman" w:cs="Times New Roman"/>
          <w:bCs/>
          <w:sz w:val="24"/>
          <w:szCs w:val="24"/>
        </w:rPr>
        <w:t>vedené faktory sú nutné predpoklady</w:t>
      </w:r>
      <w:r w:rsidR="00004D7A">
        <w:rPr>
          <w:rFonts w:ascii="Times New Roman" w:hAnsi="Times New Roman" w:cs="Times New Roman"/>
          <w:bCs/>
          <w:sz w:val="24"/>
          <w:szCs w:val="24"/>
        </w:rPr>
        <w:t>, ak chceme docieliť vytvorenie</w:t>
      </w:r>
      <w:r w:rsidR="00631E69">
        <w:rPr>
          <w:rFonts w:ascii="Times New Roman" w:hAnsi="Times New Roman" w:cs="Times New Roman"/>
          <w:bCs/>
          <w:sz w:val="24"/>
          <w:szCs w:val="24"/>
        </w:rPr>
        <w:t xml:space="preserve"> solídnej imunitnej odpovede po aplikácii </w:t>
      </w:r>
      <w:r w:rsidR="00004D7A">
        <w:rPr>
          <w:rFonts w:ascii="Times New Roman" w:hAnsi="Times New Roman" w:cs="Times New Roman"/>
          <w:bCs/>
          <w:sz w:val="24"/>
          <w:szCs w:val="24"/>
        </w:rPr>
        <w:t xml:space="preserve">akýchkoľvek </w:t>
      </w:r>
      <w:r w:rsidR="00631E69">
        <w:rPr>
          <w:rFonts w:ascii="Times New Roman" w:hAnsi="Times New Roman" w:cs="Times New Roman"/>
          <w:bCs/>
          <w:sz w:val="24"/>
          <w:szCs w:val="24"/>
        </w:rPr>
        <w:t>vakcín</w:t>
      </w:r>
      <w:r w:rsidR="00004D7A">
        <w:rPr>
          <w:rFonts w:ascii="Times New Roman" w:hAnsi="Times New Roman" w:cs="Times New Roman"/>
          <w:bCs/>
          <w:sz w:val="24"/>
          <w:szCs w:val="24"/>
        </w:rPr>
        <w:t>.</w:t>
      </w:r>
      <w:r w:rsidR="00631E69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241048" w:rsidRPr="00241048" w:rsidRDefault="00241048" w:rsidP="002410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41048" w:rsidRDefault="00241048" w:rsidP="00787F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21F1C" w:rsidRDefault="00B21F1C" w:rsidP="007D22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21F1C" w:rsidRDefault="00B21F1C" w:rsidP="007D22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21F1C" w:rsidRDefault="00B21F1C" w:rsidP="007D22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12E0A" w:rsidRPr="007D2235" w:rsidRDefault="00012E0A" w:rsidP="007D22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12E0A" w:rsidRPr="007D2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8075C"/>
    <w:multiLevelType w:val="hybridMultilevel"/>
    <w:tmpl w:val="1AFCA970"/>
    <w:lvl w:ilvl="0" w:tplc="DC847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96FE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6680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DCD0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E0D2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B8B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F697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5082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76A4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32276C"/>
    <w:multiLevelType w:val="hybridMultilevel"/>
    <w:tmpl w:val="825A4D96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F2EE0"/>
    <w:multiLevelType w:val="hybridMultilevel"/>
    <w:tmpl w:val="23421E8E"/>
    <w:lvl w:ilvl="0" w:tplc="72767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2610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9EFB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CA9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5839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AA35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F08D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24C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6E8B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236B90"/>
    <w:multiLevelType w:val="hybridMultilevel"/>
    <w:tmpl w:val="0AD84B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B0B0F"/>
    <w:multiLevelType w:val="hybridMultilevel"/>
    <w:tmpl w:val="EF1C98B0"/>
    <w:lvl w:ilvl="0" w:tplc="10A61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DCBCBD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0C9B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FC6C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6C85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50EF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7827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1AB5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44BD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235"/>
    <w:rsid w:val="00001622"/>
    <w:rsid w:val="00004D7A"/>
    <w:rsid w:val="00005AA8"/>
    <w:rsid w:val="00012E0A"/>
    <w:rsid w:val="0002551D"/>
    <w:rsid w:val="00025D87"/>
    <w:rsid w:val="000542EC"/>
    <w:rsid w:val="00085FFF"/>
    <w:rsid w:val="00086491"/>
    <w:rsid w:val="000A165F"/>
    <w:rsid w:val="00103FD3"/>
    <w:rsid w:val="001611D9"/>
    <w:rsid w:val="001D3CE8"/>
    <w:rsid w:val="001D4ECF"/>
    <w:rsid w:val="001E3A9D"/>
    <w:rsid w:val="00236BB8"/>
    <w:rsid w:val="00241048"/>
    <w:rsid w:val="00256505"/>
    <w:rsid w:val="00296C20"/>
    <w:rsid w:val="002B08C5"/>
    <w:rsid w:val="002F7D9C"/>
    <w:rsid w:val="00300D78"/>
    <w:rsid w:val="00310450"/>
    <w:rsid w:val="00313C0A"/>
    <w:rsid w:val="00324598"/>
    <w:rsid w:val="00326E27"/>
    <w:rsid w:val="003428B0"/>
    <w:rsid w:val="00354A83"/>
    <w:rsid w:val="00390900"/>
    <w:rsid w:val="00416A28"/>
    <w:rsid w:val="00426D62"/>
    <w:rsid w:val="00443693"/>
    <w:rsid w:val="0044777D"/>
    <w:rsid w:val="004B00E6"/>
    <w:rsid w:val="004C0E13"/>
    <w:rsid w:val="004D2978"/>
    <w:rsid w:val="00533BBB"/>
    <w:rsid w:val="00546515"/>
    <w:rsid w:val="00550667"/>
    <w:rsid w:val="00576299"/>
    <w:rsid w:val="00582F32"/>
    <w:rsid w:val="00585EA0"/>
    <w:rsid w:val="005A224B"/>
    <w:rsid w:val="005A5FE4"/>
    <w:rsid w:val="005D15DF"/>
    <w:rsid w:val="005E28C3"/>
    <w:rsid w:val="005E4EEB"/>
    <w:rsid w:val="005F03ED"/>
    <w:rsid w:val="005F45B4"/>
    <w:rsid w:val="00631E69"/>
    <w:rsid w:val="006558E8"/>
    <w:rsid w:val="006E7934"/>
    <w:rsid w:val="006F6371"/>
    <w:rsid w:val="00710AFB"/>
    <w:rsid w:val="00745EEA"/>
    <w:rsid w:val="00746ECC"/>
    <w:rsid w:val="0078616E"/>
    <w:rsid w:val="00787F3A"/>
    <w:rsid w:val="007D2235"/>
    <w:rsid w:val="007D79E3"/>
    <w:rsid w:val="00804AB8"/>
    <w:rsid w:val="008071A4"/>
    <w:rsid w:val="008E5587"/>
    <w:rsid w:val="00911FA5"/>
    <w:rsid w:val="009153C8"/>
    <w:rsid w:val="00922C18"/>
    <w:rsid w:val="00953560"/>
    <w:rsid w:val="00972775"/>
    <w:rsid w:val="00986DDD"/>
    <w:rsid w:val="009879CA"/>
    <w:rsid w:val="009A3DAB"/>
    <w:rsid w:val="009D5114"/>
    <w:rsid w:val="009E3FA2"/>
    <w:rsid w:val="009F4D4A"/>
    <w:rsid w:val="00A07A23"/>
    <w:rsid w:val="00A30358"/>
    <w:rsid w:val="00AB38F8"/>
    <w:rsid w:val="00AD109C"/>
    <w:rsid w:val="00B21F1C"/>
    <w:rsid w:val="00B26551"/>
    <w:rsid w:val="00B432F9"/>
    <w:rsid w:val="00BF22C2"/>
    <w:rsid w:val="00C3565D"/>
    <w:rsid w:val="00C5441C"/>
    <w:rsid w:val="00C92FF7"/>
    <w:rsid w:val="00C961D1"/>
    <w:rsid w:val="00CF6E77"/>
    <w:rsid w:val="00D300AB"/>
    <w:rsid w:val="00D4470E"/>
    <w:rsid w:val="00D617E3"/>
    <w:rsid w:val="00D66AF9"/>
    <w:rsid w:val="00D81340"/>
    <w:rsid w:val="00E43FE0"/>
    <w:rsid w:val="00E44A13"/>
    <w:rsid w:val="00E6661E"/>
    <w:rsid w:val="00E75FE9"/>
    <w:rsid w:val="00ED3418"/>
    <w:rsid w:val="00ED4989"/>
    <w:rsid w:val="00F32AE4"/>
    <w:rsid w:val="00F523E5"/>
    <w:rsid w:val="00F86A70"/>
    <w:rsid w:val="00F910B0"/>
    <w:rsid w:val="00FB53F0"/>
    <w:rsid w:val="00FF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7556D-886B-4031-8AAC-D3A1D4DC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87F3A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710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4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61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88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2009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1506</Words>
  <Characters>9645</Characters>
  <Application>Microsoft Office Word</Application>
  <DocSecurity>0</DocSecurity>
  <Lines>175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zoldos</dc:creator>
  <cp:keywords/>
  <dc:description/>
  <cp:lastModifiedBy>zoldos</cp:lastModifiedBy>
  <cp:revision>3</cp:revision>
  <dcterms:created xsi:type="dcterms:W3CDTF">2022-11-06T14:03:00Z</dcterms:created>
  <dcterms:modified xsi:type="dcterms:W3CDTF">2022-11-06T19:34:00Z</dcterms:modified>
</cp:coreProperties>
</file>