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29A40" w14:textId="77777777" w:rsidR="00A43A23" w:rsidRDefault="00A43A23" w:rsidP="001408CD">
      <w:pPr>
        <w:rPr>
          <w:rFonts w:ascii="Times New Roman" w:hAnsi="Times New Roman" w:cs="Times New Roman"/>
          <w:b/>
          <w:bCs/>
          <w:sz w:val="28"/>
          <w:szCs w:val="28"/>
        </w:rPr>
      </w:pPr>
    </w:p>
    <w:p w14:paraId="6EACA8FE" w14:textId="77777777" w:rsidR="00A43A23" w:rsidRDefault="00A43A23" w:rsidP="001408CD">
      <w:pPr>
        <w:rPr>
          <w:rFonts w:ascii="Times New Roman" w:hAnsi="Times New Roman" w:cs="Times New Roman"/>
          <w:b/>
          <w:bCs/>
          <w:sz w:val="28"/>
          <w:szCs w:val="28"/>
        </w:rPr>
      </w:pPr>
    </w:p>
    <w:p w14:paraId="4764697A" w14:textId="77777777" w:rsidR="00A43A23" w:rsidRDefault="00A43A23" w:rsidP="001408CD">
      <w:pPr>
        <w:rPr>
          <w:rFonts w:ascii="Times New Roman" w:hAnsi="Times New Roman" w:cs="Times New Roman"/>
          <w:b/>
          <w:bCs/>
          <w:sz w:val="28"/>
          <w:szCs w:val="28"/>
        </w:rPr>
      </w:pPr>
    </w:p>
    <w:p w14:paraId="77A34289" w14:textId="77777777" w:rsidR="00A43A23" w:rsidRDefault="00A43A23" w:rsidP="00A43A23">
      <w:pPr>
        <w:jc w:val="center"/>
        <w:rPr>
          <w:rFonts w:ascii="Times New Roman" w:hAnsi="Times New Roman" w:cs="Times New Roman"/>
          <w:b/>
          <w:sz w:val="36"/>
          <w:szCs w:val="36"/>
        </w:rPr>
      </w:pPr>
      <w:r w:rsidRPr="002B6283">
        <w:rPr>
          <w:rFonts w:ascii="Times New Roman" w:hAnsi="Times New Roman" w:cs="Times New Roman"/>
          <w:b/>
          <w:sz w:val="36"/>
          <w:szCs w:val="36"/>
        </w:rPr>
        <w:t>PRÁVNE STANOVISKO</w:t>
      </w:r>
    </w:p>
    <w:p w14:paraId="1FC53F4C" w14:textId="77777777" w:rsidR="00A43A23" w:rsidRDefault="00A43A23" w:rsidP="00A43A23">
      <w:pPr>
        <w:jc w:val="center"/>
        <w:rPr>
          <w:rFonts w:ascii="Times New Roman" w:hAnsi="Times New Roman" w:cs="Times New Roman"/>
          <w:b/>
          <w:sz w:val="24"/>
          <w:szCs w:val="24"/>
        </w:rPr>
      </w:pPr>
      <w:r w:rsidRPr="00434780">
        <w:rPr>
          <w:rFonts w:ascii="Times New Roman" w:hAnsi="Times New Roman" w:cs="Times New Roman"/>
          <w:b/>
          <w:sz w:val="24"/>
          <w:szCs w:val="24"/>
        </w:rPr>
        <w:t xml:space="preserve">týkajúce sa </w:t>
      </w:r>
      <w:r>
        <w:rPr>
          <w:rFonts w:ascii="Times New Roman" w:hAnsi="Times New Roman" w:cs="Times New Roman"/>
          <w:b/>
          <w:sz w:val="24"/>
          <w:szCs w:val="24"/>
        </w:rPr>
        <w:t>neúčasti</w:t>
      </w:r>
      <w:r w:rsidRPr="00A43A23">
        <w:rPr>
          <w:rFonts w:ascii="Times New Roman" w:hAnsi="Times New Roman" w:cs="Times New Roman"/>
          <w:b/>
          <w:sz w:val="24"/>
          <w:szCs w:val="24"/>
        </w:rPr>
        <w:t xml:space="preserve"> zamestnanca na teste na ochorenie COVID-19 s následkom prejavujúcim sa v obmedzení jeho pohybu</w:t>
      </w:r>
    </w:p>
    <w:p w14:paraId="4D3C81BF" w14:textId="426C645A" w:rsidR="00A43A23" w:rsidRDefault="00A43A23" w:rsidP="00A43A23">
      <w:pPr>
        <w:jc w:val="center"/>
        <w:rPr>
          <w:rFonts w:ascii="Times New Roman" w:hAnsi="Times New Roman" w:cs="Times New Roman"/>
          <w:b/>
          <w:sz w:val="24"/>
          <w:szCs w:val="24"/>
        </w:rPr>
      </w:pPr>
      <w:r>
        <w:rPr>
          <w:rFonts w:ascii="Times New Roman" w:hAnsi="Times New Roman" w:cs="Times New Roman"/>
          <w:b/>
          <w:sz w:val="24"/>
          <w:szCs w:val="24"/>
        </w:rPr>
        <w:t>(pracovnoprávne následky)</w:t>
      </w:r>
      <w:r w:rsidRPr="00A43A23">
        <w:rPr>
          <w:rFonts w:ascii="Times New Roman" w:hAnsi="Times New Roman" w:cs="Times New Roman"/>
          <w:b/>
          <w:sz w:val="24"/>
          <w:szCs w:val="24"/>
        </w:rPr>
        <w:t xml:space="preserve">  </w:t>
      </w:r>
    </w:p>
    <w:p w14:paraId="53529AE0" w14:textId="7387FBFA" w:rsidR="00E025D6" w:rsidRPr="00434780" w:rsidRDefault="00E025D6" w:rsidP="00A43A23">
      <w:pPr>
        <w:jc w:val="center"/>
        <w:rPr>
          <w:rFonts w:ascii="Times New Roman" w:hAnsi="Times New Roman" w:cs="Times New Roman"/>
          <w:b/>
          <w:sz w:val="24"/>
          <w:szCs w:val="24"/>
        </w:rPr>
      </w:pPr>
      <w:r>
        <w:rPr>
          <w:rFonts w:ascii="Times New Roman" w:hAnsi="Times New Roman" w:cs="Times New Roman"/>
          <w:b/>
          <w:sz w:val="24"/>
          <w:szCs w:val="24"/>
        </w:rPr>
        <w:t>druhé, doplnené spracovanie</w:t>
      </w:r>
    </w:p>
    <w:p w14:paraId="254A5F85" w14:textId="77777777" w:rsidR="00A43A23" w:rsidRDefault="00A43A23" w:rsidP="00A43A23">
      <w:pPr>
        <w:jc w:val="both"/>
        <w:rPr>
          <w:rFonts w:ascii="Times New Roman" w:hAnsi="Times New Roman" w:cs="Times New Roman"/>
        </w:rPr>
      </w:pPr>
    </w:p>
    <w:p w14:paraId="313F30B5" w14:textId="77777777" w:rsidR="00A43A23" w:rsidRDefault="00A43A23" w:rsidP="00A43A23">
      <w:pPr>
        <w:jc w:val="both"/>
        <w:rPr>
          <w:rFonts w:ascii="Times New Roman" w:hAnsi="Times New Roman" w:cs="Times New Roman"/>
        </w:rPr>
      </w:pPr>
    </w:p>
    <w:p w14:paraId="603C5CDA" w14:textId="77777777" w:rsidR="00A43A23" w:rsidRDefault="00A43A23" w:rsidP="00A43A23">
      <w:pPr>
        <w:jc w:val="both"/>
        <w:rPr>
          <w:rFonts w:ascii="Times New Roman" w:hAnsi="Times New Roman" w:cs="Times New Roman"/>
        </w:rPr>
      </w:pPr>
    </w:p>
    <w:p w14:paraId="06C313E1" w14:textId="249CBAA9" w:rsidR="00A43A23" w:rsidRPr="00434780" w:rsidRDefault="00A43A23" w:rsidP="00A43A23">
      <w:pPr>
        <w:jc w:val="both"/>
        <w:rPr>
          <w:rFonts w:ascii="Times New Roman" w:hAnsi="Times New Roman" w:cs="Times New Roman"/>
          <w:b/>
          <w:bCs/>
        </w:rPr>
      </w:pPr>
      <w:r>
        <w:rPr>
          <w:rFonts w:ascii="Times New Roman" w:hAnsi="Times New Roman" w:cs="Times New Roman"/>
          <w:b/>
          <w:bCs/>
        </w:rPr>
        <w:t>Dátum: 28</w:t>
      </w:r>
      <w:r w:rsidRPr="00434780">
        <w:rPr>
          <w:rFonts w:ascii="Times New Roman" w:hAnsi="Times New Roman" w:cs="Times New Roman"/>
          <w:b/>
          <w:bCs/>
        </w:rPr>
        <w:t>.</w:t>
      </w:r>
      <w:r>
        <w:rPr>
          <w:rFonts w:ascii="Times New Roman" w:hAnsi="Times New Roman" w:cs="Times New Roman"/>
          <w:b/>
          <w:bCs/>
        </w:rPr>
        <w:t xml:space="preserve"> 10</w:t>
      </w:r>
      <w:r w:rsidRPr="00434780">
        <w:rPr>
          <w:rFonts w:ascii="Times New Roman" w:hAnsi="Times New Roman" w:cs="Times New Roman"/>
          <w:b/>
          <w:bCs/>
        </w:rPr>
        <w:t>.</w:t>
      </w:r>
      <w:r>
        <w:rPr>
          <w:rFonts w:ascii="Times New Roman" w:hAnsi="Times New Roman" w:cs="Times New Roman"/>
          <w:b/>
          <w:bCs/>
        </w:rPr>
        <w:t xml:space="preserve"> </w:t>
      </w:r>
      <w:r w:rsidRPr="00434780">
        <w:rPr>
          <w:rFonts w:ascii="Times New Roman" w:hAnsi="Times New Roman" w:cs="Times New Roman"/>
          <w:b/>
          <w:bCs/>
        </w:rPr>
        <w:t>2020</w:t>
      </w:r>
      <w:r w:rsidR="00E025D6">
        <w:rPr>
          <w:rFonts w:ascii="Times New Roman" w:hAnsi="Times New Roman" w:cs="Times New Roman"/>
          <w:b/>
          <w:bCs/>
        </w:rPr>
        <w:t>; druhé, doplnené spracovanie 31. 10. 2020</w:t>
      </w:r>
    </w:p>
    <w:p w14:paraId="04DE5BCF" w14:textId="77777777" w:rsidR="00A43A23" w:rsidRDefault="00A43A23" w:rsidP="00A43A23">
      <w:pPr>
        <w:jc w:val="both"/>
        <w:rPr>
          <w:rFonts w:ascii="Times New Roman" w:hAnsi="Times New Roman" w:cs="Times New Roman"/>
        </w:rPr>
      </w:pPr>
    </w:p>
    <w:p w14:paraId="6174C919" w14:textId="77777777" w:rsidR="00A43A23" w:rsidRPr="00434780" w:rsidRDefault="00A43A23" w:rsidP="00A43A23">
      <w:pPr>
        <w:spacing w:after="0"/>
        <w:jc w:val="both"/>
        <w:rPr>
          <w:rFonts w:ascii="Times New Roman" w:hAnsi="Times New Roman" w:cs="Times New Roman"/>
          <w:b/>
          <w:bCs/>
        </w:rPr>
      </w:pPr>
      <w:r w:rsidRPr="00434780">
        <w:rPr>
          <w:rFonts w:ascii="Times New Roman" w:hAnsi="Times New Roman" w:cs="Times New Roman"/>
          <w:b/>
          <w:bCs/>
        </w:rPr>
        <w:t>Zadávateľ:</w:t>
      </w:r>
      <w:r w:rsidRPr="00434780">
        <w:rPr>
          <w:rFonts w:ascii="Times New Roman" w:hAnsi="Times New Roman" w:cs="Times New Roman"/>
          <w:b/>
          <w:bCs/>
        </w:rPr>
        <w:tab/>
      </w:r>
      <w:r>
        <w:rPr>
          <w:rFonts w:ascii="Times New Roman" w:hAnsi="Times New Roman" w:cs="Times New Roman"/>
          <w:b/>
          <w:bCs/>
        </w:rPr>
        <w:tab/>
        <w:t>Asociácia zamestnávateľských zväzov a združení SR</w:t>
      </w:r>
      <w:r w:rsidRPr="00434780">
        <w:rPr>
          <w:rFonts w:ascii="Times New Roman" w:hAnsi="Times New Roman" w:cs="Times New Roman"/>
          <w:b/>
          <w:bCs/>
        </w:rPr>
        <w:tab/>
      </w:r>
      <w:r w:rsidRPr="00434780">
        <w:rPr>
          <w:rFonts w:ascii="Times New Roman" w:hAnsi="Times New Roman" w:cs="Times New Roman"/>
          <w:b/>
          <w:bCs/>
        </w:rPr>
        <w:tab/>
      </w:r>
    </w:p>
    <w:p w14:paraId="5853A710" w14:textId="77777777" w:rsidR="00A43A23" w:rsidRPr="00AA1BD2" w:rsidRDefault="00A43A23" w:rsidP="00A43A2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A1BD2">
        <w:rPr>
          <w:rFonts w:ascii="Times New Roman" w:hAnsi="Times New Roman" w:cs="Times New Roman"/>
        </w:rPr>
        <w:t>Nevädzová 5</w:t>
      </w:r>
    </w:p>
    <w:p w14:paraId="1C3CE8A2" w14:textId="77777777" w:rsidR="00A43A23" w:rsidRDefault="00A43A23" w:rsidP="00A43A23">
      <w:pPr>
        <w:spacing w:after="0"/>
        <w:ind w:left="1416" w:firstLine="708"/>
        <w:jc w:val="both"/>
        <w:rPr>
          <w:rFonts w:ascii="Times New Roman" w:hAnsi="Times New Roman" w:cs="Times New Roman"/>
        </w:rPr>
      </w:pPr>
      <w:r w:rsidRPr="00AA1BD2">
        <w:rPr>
          <w:rFonts w:ascii="Times New Roman" w:hAnsi="Times New Roman" w:cs="Times New Roman"/>
        </w:rPr>
        <w:t>821 01 Bratislava</w:t>
      </w:r>
    </w:p>
    <w:p w14:paraId="67B53DD4" w14:textId="77777777" w:rsidR="00A43A23" w:rsidRDefault="00A43A23" w:rsidP="00A43A23">
      <w:pPr>
        <w:jc w:val="both"/>
        <w:rPr>
          <w:rFonts w:ascii="Times New Roman" w:hAnsi="Times New Roman" w:cs="Times New Roman"/>
        </w:rPr>
      </w:pPr>
    </w:p>
    <w:p w14:paraId="2F11E9F3" w14:textId="77777777" w:rsidR="00A43A23" w:rsidRDefault="00A43A23" w:rsidP="00A43A23">
      <w:pPr>
        <w:jc w:val="both"/>
        <w:rPr>
          <w:rFonts w:ascii="Times New Roman" w:hAnsi="Times New Roman" w:cs="Times New Roman"/>
        </w:rPr>
      </w:pPr>
    </w:p>
    <w:p w14:paraId="5D48D363" w14:textId="77777777" w:rsidR="00A43A23" w:rsidRDefault="00A43A23" w:rsidP="00A43A23">
      <w:pPr>
        <w:jc w:val="both"/>
        <w:rPr>
          <w:rFonts w:ascii="Times New Roman" w:hAnsi="Times New Roman" w:cs="Times New Roman"/>
        </w:rPr>
      </w:pPr>
    </w:p>
    <w:p w14:paraId="4DE25B13" w14:textId="77777777" w:rsidR="00A43A23" w:rsidRPr="00434780" w:rsidRDefault="00A43A23" w:rsidP="00A43A23">
      <w:pPr>
        <w:spacing w:after="0"/>
        <w:jc w:val="both"/>
        <w:rPr>
          <w:rFonts w:ascii="Times New Roman" w:hAnsi="Times New Roman" w:cs="Times New Roman"/>
        </w:rPr>
      </w:pPr>
      <w:r w:rsidRPr="00434780">
        <w:rPr>
          <w:rFonts w:ascii="Times New Roman" w:hAnsi="Times New Roman" w:cs="Times New Roman"/>
          <w:b/>
          <w:bCs/>
        </w:rPr>
        <w:t>Spracovateľ:</w:t>
      </w:r>
      <w:r>
        <w:rPr>
          <w:rFonts w:ascii="Times New Roman" w:hAnsi="Times New Roman" w:cs="Times New Roman"/>
          <w:b/>
          <w:bCs/>
        </w:rPr>
        <w:tab/>
      </w:r>
      <w:r>
        <w:rPr>
          <w:rFonts w:ascii="Times New Roman" w:hAnsi="Times New Roman" w:cs="Times New Roman"/>
          <w:b/>
          <w:bCs/>
        </w:rPr>
        <w:tab/>
      </w:r>
      <w:r w:rsidRPr="00FC114D">
        <w:rPr>
          <w:rFonts w:ascii="Times New Roman" w:hAnsi="Times New Roman" w:cs="Times New Roman"/>
          <w:b/>
          <w:bCs/>
        </w:rPr>
        <w:t>Univerzita Komenského v Bratislave, Právnická fakulta</w:t>
      </w:r>
    </w:p>
    <w:p w14:paraId="7FCCC722" w14:textId="77777777" w:rsidR="00A43A23" w:rsidRPr="00434780" w:rsidRDefault="00A43A23" w:rsidP="00A43A23">
      <w:pPr>
        <w:spacing w:after="0"/>
        <w:ind w:left="1416" w:firstLine="708"/>
        <w:jc w:val="both"/>
        <w:rPr>
          <w:rFonts w:ascii="Times New Roman" w:hAnsi="Times New Roman" w:cs="Times New Roman"/>
        </w:rPr>
      </w:pPr>
      <w:r w:rsidRPr="00434780">
        <w:rPr>
          <w:rFonts w:ascii="Times New Roman" w:hAnsi="Times New Roman" w:cs="Times New Roman"/>
        </w:rPr>
        <w:t>Šafárikovo nám. č. 6</w:t>
      </w:r>
    </w:p>
    <w:p w14:paraId="6E005E62" w14:textId="77777777" w:rsidR="00A43A23" w:rsidRPr="00434780" w:rsidRDefault="00A43A23" w:rsidP="00A43A23">
      <w:pPr>
        <w:spacing w:after="0"/>
        <w:ind w:left="1416" w:firstLine="708"/>
        <w:jc w:val="both"/>
        <w:rPr>
          <w:rFonts w:ascii="Times New Roman" w:hAnsi="Times New Roman" w:cs="Times New Roman"/>
        </w:rPr>
      </w:pPr>
      <w:r w:rsidRPr="00434780">
        <w:rPr>
          <w:rFonts w:ascii="Times New Roman" w:hAnsi="Times New Roman" w:cs="Times New Roman"/>
        </w:rPr>
        <w:t>P.O.BOX 313</w:t>
      </w:r>
    </w:p>
    <w:p w14:paraId="1F31B955" w14:textId="77777777" w:rsidR="00A43A23" w:rsidRPr="00FC114D" w:rsidRDefault="00A43A23" w:rsidP="00A43A23">
      <w:pPr>
        <w:spacing w:after="0"/>
        <w:ind w:left="1416" w:firstLine="708"/>
        <w:jc w:val="both"/>
        <w:rPr>
          <w:rFonts w:ascii="Times New Roman" w:hAnsi="Times New Roman" w:cs="Times New Roman"/>
        </w:rPr>
      </w:pPr>
      <w:r w:rsidRPr="00434780">
        <w:rPr>
          <w:rFonts w:ascii="Times New Roman" w:hAnsi="Times New Roman" w:cs="Times New Roman"/>
        </w:rPr>
        <w:t>810 00 Bratislava</w:t>
      </w:r>
    </w:p>
    <w:p w14:paraId="519FC2BA" w14:textId="77777777" w:rsidR="00A43A23" w:rsidRDefault="00A43A23" w:rsidP="00A43A23">
      <w:pPr>
        <w:jc w:val="center"/>
        <w:rPr>
          <w:rFonts w:ascii="Times New Roman" w:hAnsi="Times New Roman" w:cs="Times New Roman"/>
          <w:b/>
        </w:rPr>
      </w:pPr>
    </w:p>
    <w:p w14:paraId="78FE3308" w14:textId="77777777" w:rsidR="00A43A23" w:rsidRDefault="00A43A23" w:rsidP="00A43A23">
      <w:pPr>
        <w:jc w:val="both"/>
        <w:rPr>
          <w:rFonts w:ascii="Times New Roman" w:hAnsi="Times New Roman" w:cs="Times New Roman"/>
        </w:rPr>
      </w:pPr>
    </w:p>
    <w:p w14:paraId="1BAFB739" w14:textId="77777777" w:rsidR="00A43A23" w:rsidRDefault="00A43A23" w:rsidP="001408CD">
      <w:pPr>
        <w:rPr>
          <w:rFonts w:ascii="Times New Roman" w:hAnsi="Times New Roman" w:cs="Times New Roman"/>
          <w:b/>
          <w:bCs/>
          <w:sz w:val="28"/>
          <w:szCs w:val="28"/>
        </w:rPr>
      </w:pPr>
    </w:p>
    <w:p w14:paraId="1B5B775E" w14:textId="77777777" w:rsidR="00A43A23" w:rsidRDefault="00A43A23" w:rsidP="001408CD">
      <w:pPr>
        <w:rPr>
          <w:rFonts w:ascii="Times New Roman" w:hAnsi="Times New Roman" w:cs="Times New Roman"/>
          <w:b/>
          <w:bCs/>
          <w:sz w:val="28"/>
          <w:szCs w:val="28"/>
        </w:rPr>
      </w:pPr>
    </w:p>
    <w:p w14:paraId="38CE7AE2" w14:textId="77777777" w:rsidR="00A43A23" w:rsidRDefault="00A43A23" w:rsidP="001408CD">
      <w:pPr>
        <w:rPr>
          <w:rFonts w:ascii="Times New Roman" w:hAnsi="Times New Roman" w:cs="Times New Roman"/>
          <w:b/>
          <w:bCs/>
          <w:sz w:val="28"/>
          <w:szCs w:val="28"/>
        </w:rPr>
      </w:pPr>
    </w:p>
    <w:p w14:paraId="076E20D8" w14:textId="77777777" w:rsidR="00A43A23" w:rsidRDefault="00A43A23" w:rsidP="001408CD">
      <w:pPr>
        <w:rPr>
          <w:rFonts w:ascii="Times New Roman" w:hAnsi="Times New Roman" w:cs="Times New Roman"/>
          <w:sz w:val="24"/>
          <w:szCs w:val="24"/>
        </w:rPr>
      </w:pPr>
    </w:p>
    <w:p w14:paraId="3DCF60C4" w14:textId="77777777" w:rsidR="00877286" w:rsidRDefault="00877286" w:rsidP="001A2D8F">
      <w:pPr>
        <w:spacing w:after="0" w:line="360" w:lineRule="auto"/>
        <w:ind w:firstLine="709"/>
        <w:jc w:val="both"/>
        <w:rPr>
          <w:rFonts w:ascii="Times New Roman" w:hAnsi="Times New Roman" w:cs="Times New Roman"/>
          <w:sz w:val="24"/>
          <w:szCs w:val="24"/>
        </w:rPr>
      </w:pPr>
    </w:p>
    <w:p w14:paraId="7539FE30" w14:textId="11D89B6D" w:rsidR="001A2D8F" w:rsidRDefault="001A2D8F" w:rsidP="001A2D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základe uznesenia vlády Slovenskej republiky č. 678 z 22. októbra 2020 došlo k zavedeni</w:t>
      </w:r>
      <w:r w:rsidR="00EA2E2A">
        <w:rPr>
          <w:rFonts w:ascii="Times New Roman" w:hAnsi="Times New Roman" w:cs="Times New Roman"/>
          <w:sz w:val="24"/>
          <w:szCs w:val="24"/>
        </w:rPr>
        <w:t>u</w:t>
      </w:r>
      <w:r>
        <w:rPr>
          <w:rFonts w:ascii="Times New Roman" w:hAnsi="Times New Roman" w:cs="Times New Roman"/>
          <w:sz w:val="24"/>
          <w:szCs w:val="24"/>
        </w:rPr>
        <w:t xml:space="preserve"> zákazu vychádzania v období od 24. októbra 2020 do 01. novembra 2020. Na základe uvedeného uznesenia sa osobám v regiónoch, kde počas dní 24. októbra 2020 a 25. októbra 2020 prebehlo štátne testovanie na ochorenie COVID-19, uložil zákaz cesty do a zo zamestnania pre </w:t>
      </w:r>
      <w:r w:rsidR="00CF6FA1">
        <w:rPr>
          <w:rFonts w:ascii="Times New Roman" w:hAnsi="Times New Roman" w:cs="Times New Roman"/>
          <w:sz w:val="24"/>
          <w:szCs w:val="24"/>
        </w:rPr>
        <w:t xml:space="preserve">tie </w:t>
      </w:r>
      <w:r>
        <w:rPr>
          <w:rFonts w:ascii="Times New Roman" w:hAnsi="Times New Roman" w:cs="Times New Roman"/>
          <w:sz w:val="24"/>
          <w:szCs w:val="24"/>
        </w:rPr>
        <w:t>osoby, ktoré sa nepreukážu potvrdením o negatívnom teste na COVID-19</w:t>
      </w:r>
      <w:r w:rsidR="00CF6FA1">
        <w:rPr>
          <w:rFonts w:ascii="Times New Roman" w:hAnsi="Times New Roman" w:cs="Times New Roman"/>
          <w:sz w:val="24"/>
          <w:szCs w:val="24"/>
        </w:rPr>
        <w:t>.</w:t>
      </w:r>
      <w:r>
        <w:rPr>
          <w:rFonts w:ascii="Times New Roman" w:hAnsi="Times New Roman" w:cs="Times New Roman"/>
          <w:sz w:val="24"/>
          <w:szCs w:val="24"/>
        </w:rPr>
        <w:t xml:space="preserve"> </w:t>
      </w:r>
      <w:r w:rsidR="00CF6FA1">
        <w:rPr>
          <w:rFonts w:ascii="Times New Roman" w:hAnsi="Times New Roman" w:cs="Times New Roman"/>
          <w:sz w:val="24"/>
          <w:szCs w:val="24"/>
        </w:rPr>
        <w:t>Potvrdenie môže byť</w:t>
      </w:r>
      <w:r>
        <w:rPr>
          <w:rFonts w:ascii="Times New Roman" w:hAnsi="Times New Roman" w:cs="Times New Roman"/>
          <w:sz w:val="24"/>
          <w:szCs w:val="24"/>
        </w:rPr>
        <w:t xml:space="preserve"> zo štátneho testovania</w:t>
      </w:r>
      <w:r w:rsidR="00234256">
        <w:rPr>
          <w:rFonts w:ascii="Times New Roman" w:hAnsi="Times New Roman" w:cs="Times New Roman"/>
          <w:sz w:val="24"/>
          <w:szCs w:val="24"/>
        </w:rPr>
        <w:t xml:space="preserve"> formou antigénového alebo PCR </w:t>
      </w:r>
      <w:r w:rsidR="00FF77A0">
        <w:rPr>
          <w:rFonts w:ascii="Times New Roman" w:hAnsi="Times New Roman" w:cs="Times New Roman"/>
          <w:sz w:val="24"/>
          <w:szCs w:val="24"/>
        </w:rPr>
        <w:t xml:space="preserve">testu </w:t>
      </w:r>
      <w:r>
        <w:rPr>
          <w:rFonts w:ascii="Times New Roman" w:hAnsi="Times New Roman" w:cs="Times New Roman"/>
          <w:sz w:val="24"/>
          <w:szCs w:val="24"/>
        </w:rPr>
        <w:t>alebo</w:t>
      </w:r>
      <w:r w:rsidR="00FF77A0">
        <w:rPr>
          <w:rFonts w:ascii="Times New Roman" w:hAnsi="Times New Roman" w:cs="Times New Roman"/>
          <w:sz w:val="24"/>
          <w:szCs w:val="24"/>
        </w:rPr>
        <w:t xml:space="preserve"> zo</w:t>
      </w:r>
      <w:r>
        <w:rPr>
          <w:rFonts w:ascii="Times New Roman" w:hAnsi="Times New Roman" w:cs="Times New Roman"/>
          <w:sz w:val="24"/>
          <w:szCs w:val="24"/>
        </w:rPr>
        <w:t xml:space="preserve"> súkromného laboratória formou PCR testu. Možno analogicky predpokladať, že obdobné uznesenie bude prijaté pre celé územie Slovenskej republiky v období od 02. novembra 2020 do 08. novembra 2020 ako následný krok po celoštátnom testovaní. Zamestnanc</w:t>
      </w:r>
      <w:r w:rsidR="00CF6FA1">
        <w:rPr>
          <w:rFonts w:ascii="Times New Roman" w:hAnsi="Times New Roman" w:cs="Times New Roman"/>
          <w:sz w:val="24"/>
          <w:szCs w:val="24"/>
        </w:rPr>
        <w:t>i</w:t>
      </w:r>
      <w:r>
        <w:rPr>
          <w:rFonts w:ascii="Times New Roman" w:hAnsi="Times New Roman" w:cs="Times New Roman"/>
          <w:sz w:val="24"/>
          <w:szCs w:val="24"/>
        </w:rPr>
        <w:t xml:space="preserve">, ktorí nebudú mať potvrdenie o negatívnom teste na COVID-19 </w:t>
      </w:r>
      <w:r w:rsidR="00CF6FA1">
        <w:rPr>
          <w:rFonts w:ascii="Times New Roman" w:hAnsi="Times New Roman" w:cs="Times New Roman"/>
          <w:sz w:val="24"/>
          <w:szCs w:val="24"/>
        </w:rPr>
        <w:t>v predpísanej forme,</w:t>
      </w:r>
      <w:r>
        <w:rPr>
          <w:rFonts w:ascii="Times New Roman" w:hAnsi="Times New Roman" w:cs="Times New Roman"/>
          <w:sz w:val="24"/>
          <w:szCs w:val="24"/>
        </w:rPr>
        <w:t xml:space="preserve"> musia automaticky </w:t>
      </w:r>
      <w:r w:rsidR="00432B79">
        <w:rPr>
          <w:rFonts w:ascii="Times New Roman" w:hAnsi="Times New Roman" w:cs="Times New Roman"/>
          <w:sz w:val="24"/>
          <w:szCs w:val="24"/>
        </w:rPr>
        <w:t>rešpektovať 10 dňový zákaz vychádzania</w:t>
      </w:r>
      <w:r>
        <w:rPr>
          <w:rFonts w:ascii="Times New Roman" w:hAnsi="Times New Roman" w:cs="Times New Roman"/>
          <w:sz w:val="24"/>
          <w:szCs w:val="24"/>
        </w:rPr>
        <w:t xml:space="preserve"> a nemôžu vykonávať prácu</w:t>
      </w:r>
      <w:r w:rsidR="00EA2E2A">
        <w:rPr>
          <w:rFonts w:ascii="Times New Roman" w:hAnsi="Times New Roman" w:cs="Times New Roman"/>
          <w:sz w:val="24"/>
          <w:szCs w:val="24"/>
        </w:rPr>
        <w:t xml:space="preserve"> na pracovisku</w:t>
      </w:r>
      <w:r>
        <w:rPr>
          <w:rFonts w:ascii="Times New Roman" w:hAnsi="Times New Roman" w:cs="Times New Roman"/>
          <w:sz w:val="24"/>
          <w:szCs w:val="24"/>
        </w:rPr>
        <w:t>. V praxi môžu v súvislost</w:t>
      </w:r>
      <w:r w:rsidR="006D777E">
        <w:rPr>
          <w:rFonts w:ascii="Times New Roman" w:hAnsi="Times New Roman" w:cs="Times New Roman"/>
          <w:sz w:val="24"/>
          <w:szCs w:val="24"/>
        </w:rPr>
        <w:t>i s uvedeným nastať viaceré situácie, z ktorých za najproblematickejšie považujeme nasledujúce dve:</w:t>
      </w:r>
    </w:p>
    <w:p w14:paraId="08E379D5" w14:textId="19C592A9" w:rsidR="001A2D8F" w:rsidRDefault="001A2D8F" w:rsidP="001A2D8F">
      <w:pPr>
        <w:spacing w:after="0" w:line="360" w:lineRule="auto"/>
        <w:ind w:firstLine="709"/>
        <w:jc w:val="both"/>
        <w:rPr>
          <w:rFonts w:ascii="Times New Roman" w:hAnsi="Times New Roman" w:cs="Times New Roman"/>
          <w:sz w:val="24"/>
          <w:szCs w:val="24"/>
        </w:rPr>
      </w:pPr>
    </w:p>
    <w:p w14:paraId="4B980C4D" w14:textId="73E1B800" w:rsidR="001A2D8F" w:rsidRDefault="001A2D8F" w:rsidP="001A2D8F">
      <w:pPr>
        <w:spacing w:after="0" w:line="360" w:lineRule="auto"/>
        <w:jc w:val="both"/>
        <w:rPr>
          <w:rFonts w:ascii="Times New Roman" w:hAnsi="Times New Roman" w:cs="Times New Roman"/>
          <w:b/>
          <w:bCs/>
          <w:sz w:val="24"/>
          <w:szCs w:val="24"/>
          <w:u w:val="single"/>
        </w:rPr>
      </w:pPr>
      <w:r w:rsidRPr="001A2D8F">
        <w:rPr>
          <w:rFonts w:ascii="Times New Roman" w:hAnsi="Times New Roman" w:cs="Times New Roman"/>
          <w:b/>
          <w:bCs/>
          <w:sz w:val="24"/>
          <w:szCs w:val="24"/>
          <w:u w:val="single"/>
        </w:rPr>
        <w:t xml:space="preserve">1. situácia – </w:t>
      </w:r>
      <w:r w:rsidR="005136C0">
        <w:rPr>
          <w:rFonts w:ascii="Times New Roman" w:hAnsi="Times New Roman" w:cs="Times New Roman"/>
          <w:b/>
          <w:bCs/>
          <w:sz w:val="24"/>
          <w:szCs w:val="24"/>
          <w:u w:val="single"/>
        </w:rPr>
        <w:t>Zamestnanec sa nezúčastní testovania</w:t>
      </w:r>
      <w:r w:rsidRPr="001A2D8F">
        <w:rPr>
          <w:rFonts w:ascii="Times New Roman" w:hAnsi="Times New Roman" w:cs="Times New Roman"/>
          <w:b/>
          <w:bCs/>
          <w:sz w:val="24"/>
          <w:szCs w:val="24"/>
          <w:u w:val="single"/>
        </w:rPr>
        <w:t xml:space="preserve"> na </w:t>
      </w:r>
      <w:r w:rsidR="005136C0">
        <w:rPr>
          <w:rFonts w:ascii="Times New Roman" w:hAnsi="Times New Roman" w:cs="Times New Roman"/>
          <w:b/>
          <w:bCs/>
          <w:sz w:val="24"/>
          <w:szCs w:val="24"/>
          <w:u w:val="single"/>
        </w:rPr>
        <w:t xml:space="preserve">ochorenie </w:t>
      </w:r>
      <w:r w:rsidRPr="001A2D8F">
        <w:rPr>
          <w:rFonts w:ascii="Times New Roman" w:hAnsi="Times New Roman" w:cs="Times New Roman"/>
          <w:b/>
          <w:bCs/>
          <w:sz w:val="24"/>
          <w:szCs w:val="24"/>
          <w:u w:val="single"/>
        </w:rPr>
        <w:t>COVID – 19 a</w:t>
      </w:r>
      <w:r w:rsidR="005136C0">
        <w:rPr>
          <w:rFonts w:ascii="Times New Roman" w:hAnsi="Times New Roman" w:cs="Times New Roman"/>
          <w:b/>
          <w:bCs/>
          <w:sz w:val="24"/>
          <w:szCs w:val="24"/>
          <w:u w:val="single"/>
        </w:rPr>
        <w:t> zamestnávateľ mu ani iným spôsobom nenariadi účasť na testovaní</w:t>
      </w:r>
      <w:r w:rsidRPr="001A2D8F">
        <w:rPr>
          <w:rFonts w:ascii="Times New Roman" w:hAnsi="Times New Roman" w:cs="Times New Roman"/>
          <w:b/>
          <w:bCs/>
          <w:sz w:val="24"/>
          <w:szCs w:val="24"/>
          <w:u w:val="single"/>
        </w:rPr>
        <w:t xml:space="preserve"> </w:t>
      </w:r>
    </w:p>
    <w:p w14:paraId="2E399C5B" w14:textId="7330254C" w:rsidR="001A2D8F" w:rsidRDefault="001A2D8F" w:rsidP="001A2D8F">
      <w:pPr>
        <w:spacing w:after="0" w:line="360" w:lineRule="auto"/>
        <w:jc w:val="both"/>
        <w:rPr>
          <w:rFonts w:ascii="Times New Roman" w:hAnsi="Times New Roman" w:cs="Times New Roman"/>
          <w:b/>
          <w:bCs/>
          <w:sz w:val="24"/>
          <w:szCs w:val="24"/>
          <w:u w:val="single"/>
        </w:rPr>
      </w:pPr>
    </w:p>
    <w:p w14:paraId="1913D770" w14:textId="43CE2C6F" w:rsidR="001A2D8F" w:rsidRDefault="001A2D8F" w:rsidP="001A2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Nakoľko je testovanie osôb v zmysle uznesenia vlády dobrovoľné, zamestnanci sa nemusia ísť dať otestovať, no musia znášať následok v podobe </w:t>
      </w:r>
      <w:r w:rsidR="00432B79">
        <w:rPr>
          <w:rFonts w:ascii="Times New Roman" w:hAnsi="Times New Roman" w:cs="Times New Roman"/>
          <w:sz w:val="24"/>
          <w:szCs w:val="24"/>
        </w:rPr>
        <w:t>10 dňového zákazu vychádzania</w:t>
      </w:r>
      <w:r>
        <w:rPr>
          <w:rFonts w:ascii="Times New Roman" w:hAnsi="Times New Roman" w:cs="Times New Roman"/>
          <w:sz w:val="24"/>
          <w:szCs w:val="24"/>
        </w:rPr>
        <w:t>. Za predpokladu, že sa zamestnanec rozhodne nepodstúpiť</w:t>
      </w:r>
      <w:r w:rsidR="009D36E2">
        <w:rPr>
          <w:rFonts w:ascii="Times New Roman" w:hAnsi="Times New Roman" w:cs="Times New Roman"/>
          <w:sz w:val="24"/>
          <w:szCs w:val="24"/>
        </w:rPr>
        <w:t xml:space="preserve"> testovanie na ochorenie COVID-19</w:t>
      </w:r>
      <w:r w:rsidR="00015597">
        <w:rPr>
          <w:rFonts w:ascii="Times New Roman" w:hAnsi="Times New Roman" w:cs="Times New Roman"/>
          <w:sz w:val="24"/>
          <w:szCs w:val="24"/>
        </w:rPr>
        <w:t>,</w:t>
      </w:r>
      <w:r w:rsidR="009D36E2">
        <w:rPr>
          <w:rFonts w:ascii="Times New Roman" w:hAnsi="Times New Roman" w:cs="Times New Roman"/>
          <w:sz w:val="24"/>
          <w:szCs w:val="24"/>
        </w:rPr>
        <w:t xml:space="preserve"> nebude môcť vykonávať prácu na pracovisku po </w:t>
      </w:r>
      <w:r w:rsidR="00432B79">
        <w:rPr>
          <w:rFonts w:ascii="Times New Roman" w:hAnsi="Times New Roman" w:cs="Times New Roman"/>
          <w:sz w:val="24"/>
          <w:szCs w:val="24"/>
        </w:rPr>
        <w:t>dobu 10 dňového zákazu vychádzania</w:t>
      </w:r>
      <w:r w:rsidR="009D36E2">
        <w:rPr>
          <w:rFonts w:ascii="Times New Roman" w:hAnsi="Times New Roman" w:cs="Times New Roman"/>
          <w:sz w:val="24"/>
          <w:szCs w:val="24"/>
        </w:rPr>
        <w:t xml:space="preserve">. Táto situácia je v zmysle zákona č. 311/2001 Z. z. zákonník práce v znení neskorších predpisov (ďalej aj ako „zákonník práce“) riešiteľná rôznymi spôsobmi. </w:t>
      </w:r>
    </w:p>
    <w:p w14:paraId="1B685C13" w14:textId="015DADA5" w:rsidR="009D36E2" w:rsidRDefault="009D36E2" w:rsidP="001A2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 to druh práce umožňuje, zamestnávateľ má v zmysle </w:t>
      </w:r>
      <w:r w:rsidR="006E1748">
        <w:rPr>
          <w:rFonts w:ascii="Times New Roman" w:hAnsi="Times New Roman" w:cs="Times New Roman"/>
          <w:sz w:val="24"/>
          <w:szCs w:val="24"/>
        </w:rPr>
        <w:t xml:space="preserve">ustanovenia </w:t>
      </w:r>
      <w:r>
        <w:rPr>
          <w:rFonts w:ascii="Times New Roman" w:hAnsi="Times New Roman" w:cs="Times New Roman"/>
          <w:sz w:val="24"/>
          <w:szCs w:val="24"/>
        </w:rPr>
        <w:t>§</w:t>
      </w:r>
      <w:r w:rsidR="006E1748">
        <w:rPr>
          <w:rFonts w:ascii="Times New Roman" w:hAnsi="Times New Roman" w:cs="Times New Roman"/>
          <w:sz w:val="24"/>
          <w:szCs w:val="24"/>
        </w:rPr>
        <w:t xml:space="preserve"> </w:t>
      </w:r>
      <w:r>
        <w:rPr>
          <w:rFonts w:ascii="Times New Roman" w:hAnsi="Times New Roman" w:cs="Times New Roman"/>
          <w:sz w:val="24"/>
          <w:szCs w:val="24"/>
        </w:rPr>
        <w:t xml:space="preserve">250b ods. </w:t>
      </w:r>
      <w:r w:rsidR="0058294E">
        <w:rPr>
          <w:rFonts w:ascii="Times New Roman" w:hAnsi="Times New Roman" w:cs="Times New Roman"/>
          <w:sz w:val="24"/>
          <w:szCs w:val="24"/>
        </w:rPr>
        <w:t>2</w:t>
      </w:r>
      <w:r>
        <w:rPr>
          <w:rFonts w:ascii="Times New Roman" w:hAnsi="Times New Roman" w:cs="Times New Roman"/>
          <w:sz w:val="24"/>
          <w:szCs w:val="24"/>
        </w:rPr>
        <w:t xml:space="preserve"> písm. a) </w:t>
      </w:r>
      <w:r w:rsidR="00F43310">
        <w:rPr>
          <w:rFonts w:ascii="Times New Roman" w:hAnsi="Times New Roman" w:cs="Times New Roman"/>
          <w:sz w:val="24"/>
          <w:szCs w:val="24"/>
        </w:rPr>
        <w:t xml:space="preserve">zákonníka práce </w:t>
      </w:r>
      <w:r>
        <w:rPr>
          <w:rFonts w:ascii="Times New Roman" w:hAnsi="Times New Roman" w:cs="Times New Roman"/>
          <w:sz w:val="24"/>
          <w:szCs w:val="24"/>
        </w:rPr>
        <w:t xml:space="preserve">možnosť nariadiť zamestnancovi na dané obdobie výkon práce z domu. V zmysle </w:t>
      </w:r>
      <w:r w:rsidR="006E1748">
        <w:rPr>
          <w:rFonts w:ascii="Times New Roman" w:hAnsi="Times New Roman" w:cs="Times New Roman"/>
          <w:sz w:val="24"/>
          <w:szCs w:val="24"/>
        </w:rPr>
        <w:t xml:space="preserve">ustanovenia </w:t>
      </w:r>
      <w:r>
        <w:rPr>
          <w:rFonts w:ascii="Times New Roman" w:hAnsi="Times New Roman" w:cs="Times New Roman"/>
          <w:sz w:val="24"/>
          <w:szCs w:val="24"/>
        </w:rPr>
        <w:t>§</w:t>
      </w:r>
      <w:r w:rsidR="006E1748">
        <w:rPr>
          <w:rFonts w:ascii="Times New Roman" w:hAnsi="Times New Roman" w:cs="Times New Roman"/>
          <w:sz w:val="24"/>
          <w:szCs w:val="24"/>
        </w:rPr>
        <w:t xml:space="preserve"> </w:t>
      </w:r>
      <w:r>
        <w:rPr>
          <w:rFonts w:ascii="Times New Roman" w:hAnsi="Times New Roman" w:cs="Times New Roman"/>
          <w:sz w:val="24"/>
          <w:szCs w:val="24"/>
        </w:rPr>
        <w:t xml:space="preserve">250b ods. </w:t>
      </w:r>
      <w:r w:rsidR="0058294E">
        <w:rPr>
          <w:rFonts w:ascii="Times New Roman" w:hAnsi="Times New Roman" w:cs="Times New Roman"/>
          <w:sz w:val="24"/>
          <w:szCs w:val="24"/>
        </w:rPr>
        <w:t>2</w:t>
      </w:r>
      <w:r>
        <w:rPr>
          <w:rFonts w:ascii="Times New Roman" w:hAnsi="Times New Roman" w:cs="Times New Roman"/>
          <w:sz w:val="24"/>
          <w:szCs w:val="24"/>
        </w:rPr>
        <w:t xml:space="preserve"> písm. b) zákonníka práce má zároveň zamestnanec právo na výkon práce z domu, ak to umožňuje druh práce a zamestnávateľovi v tom nebránia vážne prevádzkové dôvody. Na výkon práce</w:t>
      </w:r>
      <w:r w:rsidR="007077DC">
        <w:rPr>
          <w:rFonts w:ascii="Times New Roman" w:hAnsi="Times New Roman" w:cs="Times New Roman"/>
          <w:sz w:val="24"/>
          <w:szCs w:val="24"/>
        </w:rPr>
        <w:t xml:space="preserve"> </w:t>
      </w:r>
      <w:r>
        <w:rPr>
          <w:rFonts w:ascii="Times New Roman" w:hAnsi="Times New Roman" w:cs="Times New Roman"/>
          <w:sz w:val="24"/>
          <w:szCs w:val="24"/>
        </w:rPr>
        <w:t>z domu teda nie je potrebná dohoda</w:t>
      </w:r>
      <w:r w:rsidR="007077DC">
        <w:rPr>
          <w:rFonts w:ascii="Times New Roman" w:hAnsi="Times New Roman" w:cs="Times New Roman"/>
          <w:sz w:val="24"/>
          <w:szCs w:val="24"/>
        </w:rPr>
        <w:t xml:space="preserve"> medzi zamestnancom a zamestnávateľom</w:t>
      </w:r>
      <w:r>
        <w:rPr>
          <w:rFonts w:ascii="Times New Roman" w:hAnsi="Times New Roman" w:cs="Times New Roman"/>
          <w:sz w:val="24"/>
          <w:szCs w:val="24"/>
        </w:rPr>
        <w:t xml:space="preserve">, postačuje, ak to druh práce umožňuje resp. výkonu práce z domu nebránia vážne prevádzkové dôvody. </w:t>
      </w:r>
    </w:p>
    <w:p w14:paraId="4670543C" w14:textId="2A16F539" w:rsidR="009D36E2" w:rsidRDefault="009D36E2" w:rsidP="001A2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Druhou možnosťou je nariadenie čerpania dovolenky zamestnancovi zamestnávateľom. V zmysle </w:t>
      </w:r>
      <w:r w:rsidR="006E1748">
        <w:rPr>
          <w:rFonts w:ascii="Times New Roman" w:hAnsi="Times New Roman" w:cs="Times New Roman"/>
          <w:sz w:val="24"/>
          <w:szCs w:val="24"/>
        </w:rPr>
        <w:t xml:space="preserve">ustanovenia </w:t>
      </w:r>
      <w:r>
        <w:rPr>
          <w:rFonts w:ascii="Times New Roman" w:hAnsi="Times New Roman" w:cs="Times New Roman"/>
          <w:sz w:val="24"/>
          <w:szCs w:val="24"/>
        </w:rPr>
        <w:t>§</w:t>
      </w:r>
      <w:r w:rsidR="006E1748">
        <w:rPr>
          <w:rFonts w:ascii="Times New Roman" w:hAnsi="Times New Roman" w:cs="Times New Roman"/>
          <w:sz w:val="24"/>
          <w:szCs w:val="24"/>
        </w:rPr>
        <w:t xml:space="preserve"> </w:t>
      </w:r>
      <w:r>
        <w:rPr>
          <w:rFonts w:ascii="Times New Roman" w:hAnsi="Times New Roman" w:cs="Times New Roman"/>
          <w:sz w:val="24"/>
          <w:szCs w:val="24"/>
        </w:rPr>
        <w:t xml:space="preserve">250b ods. 4 </w:t>
      </w:r>
      <w:r w:rsidR="00E65C2D">
        <w:rPr>
          <w:rFonts w:ascii="Times New Roman" w:hAnsi="Times New Roman" w:cs="Times New Roman"/>
          <w:sz w:val="24"/>
          <w:szCs w:val="24"/>
        </w:rPr>
        <w:t xml:space="preserve"> zákonníka práce </w:t>
      </w:r>
      <w:r>
        <w:rPr>
          <w:rFonts w:ascii="Times New Roman" w:hAnsi="Times New Roman" w:cs="Times New Roman"/>
          <w:sz w:val="24"/>
          <w:szCs w:val="24"/>
        </w:rPr>
        <w:t xml:space="preserve">zamestnávateľ nariaďuje zamestnancovi čerpanie tzv. „tohto ročnej“ dovolenky najneskôr 7 dní vopred. Čerpanie tzv. „prenesenej“ dovolenky z minulého roka nariaďuje zamestnávateľ zamestnancovi najmenej 2 dni vopred. Zamestnávateľ a zamestnanec sa však môžu dohodnúť na skrátení notifikačných dôb, pokojne aj </w:t>
      </w:r>
      <w:r w:rsidR="00B206F0">
        <w:rPr>
          <w:rFonts w:ascii="Times New Roman" w:hAnsi="Times New Roman" w:cs="Times New Roman"/>
          <w:sz w:val="24"/>
          <w:szCs w:val="24"/>
        </w:rPr>
        <w:t>na jeden deň</w:t>
      </w:r>
      <w:r>
        <w:rPr>
          <w:rFonts w:ascii="Times New Roman" w:hAnsi="Times New Roman" w:cs="Times New Roman"/>
          <w:sz w:val="24"/>
          <w:szCs w:val="24"/>
        </w:rPr>
        <w:t xml:space="preserve">. Je to však podmienené súhlasom oboch strán. </w:t>
      </w:r>
    </w:p>
    <w:p w14:paraId="7B6AE546" w14:textId="790F73A5" w:rsidR="009D36E2" w:rsidRDefault="009D36E2" w:rsidP="001A2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 nie je možné ani vykonávať prácu z domu ani čerpať dovolenku, nemožnosť zamestnanca prísť do práce je podľa nášho názoru prekážkou v práci z dôvodu výkonu občianskej povinnosti, konkrétne pri opatreniach proti prenosným chorobám, v</w:t>
      </w:r>
      <w:r w:rsidR="006E1748">
        <w:rPr>
          <w:rFonts w:ascii="Times New Roman" w:hAnsi="Times New Roman" w:cs="Times New Roman"/>
          <w:sz w:val="24"/>
          <w:szCs w:val="24"/>
        </w:rPr>
        <w:t> </w:t>
      </w:r>
      <w:r>
        <w:rPr>
          <w:rFonts w:ascii="Times New Roman" w:hAnsi="Times New Roman" w:cs="Times New Roman"/>
          <w:sz w:val="24"/>
          <w:szCs w:val="24"/>
        </w:rPr>
        <w:t>zmysle</w:t>
      </w:r>
      <w:r w:rsidR="006E1748">
        <w:rPr>
          <w:rFonts w:ascii="Times New Roman" w:hAnsi="Times New Roman" w:cs="Times New Roman"/>
          <w:sz w:val="24"/>
          <w:szCs w:val="24"/>
        </w:rPr>
        <w:t xml:space="preserve"> ustanovenia</w:t>
      </w:r>
      <w:r>
        <w:rPr>
          <w:rFonts w:ascii="Times New Roman" w:hAnsi="Times New Roman" w:cs="Times New Roman"/>
          <w:sz w:val="24"/>
          <w:szCs w:val="24"/>
        </w:rPr>
        <w:t xml:space="preserve"> § </w:t>
      </w:r>
      <w:r w:rsidR="00130642">
        <w:rPr>
          <w:rFonts w:ascii="Times New Roman" w:hAnsi="Times New Roman" w:cs="Times New Roman"/>
          <w:sz w:val="24"/>
          <w:szCs w:val="24"/>
        </w:rPr>
        <w:t>137 ods. 4 písm. d)</w:t>
      </w:r>
      <w:r w:rsidR="002D6C51">
        <w:rPr>
          <w:rFonts w:ascii="Times New Roman" w:hAnsi="Times New Roman" w:cs="Times New Roman"/>
          <w:sz w:val="24"/>
          <w:szCs w:val="24"/>
        </w:rPr>
        <w:t xml:space="preserve"> zákonníka práce</w:t>
      </w:r>
      <w:r w:rsidR="00130642">
        <w:rPr>
          <w:rFonts w:ascii="Times New Roman" w:hAnsi="Times New Roman" w:cs="Times New Roman"/>
          <w:sz w:val="24"/>
          <w:szCs w:val="24"/>
        </w:rPr>
        <w:t xml:space="preserve">. Ide o prekážku v práci, </w:t>
      </w:r>
      <w:r w:rsidR="00B206F0">
        <w:rPr>
          <w:rFonts w:ascii="Times New Roman" w:hAnsi="Times New Roman" w:cs="Times New Roman"/>
          <w:sz w:val="24"/>
          <w:szCs w:val="24"/>
        </w:rPr>
        <w:t xml:space="preserve">pri </w:t>
      </w:r>
      <w:r w:rsidR="00130642">
        <w:rPr>
          <w:rFonts w:ascii="Times New Roman" w:hAnsi="Times New Roman" w:cs="Times New Roman"/>
          <w:sz w:val="24"/>
          <w:szCs w:val="24"/>
        </w:rPr>
        <w:t>ktor</w:t>
      </w:r>
      <w:r w:rsidR="00B206F0">
        <w:rPr>
          <w:rFonts w:ascii="Times New Roman" w:hAnsi="Times New Roman" w:cs="Times New Roman"/>
          <w:sz w:val="24"/>
          <w:szCs w:val="24"/>
        </w:rPr>
        <w:t>ej</w:t>
      </w:r>
      <w:r w:rsidR="00130642">
        <w:rPr>
          <w:rFonts w:ascii="Times New Roman" w:hAnsi="Times New Roman" w:cs="Times New Roman"/>
          <w:sz w:val="24"/>
          <w:szCs w:val="24"/>
        </w:rPr>
        <w:t xml:space="preserve"> zamestnávateľ musí ospravedlniť</w:t>
      </w:r>
      <w:r w:rsidR="00B206F0">
        <w:rPr>
          <w:rFonts w:ascii="Times New Roman" w:hAnsi="Times New Roman" w:cs="Times New Roman"/>
          <w:sz w:val="24"/>
          <w:szCs w:val="24"/>
        </w:rPr>
        <w:t xml:space="preserve"> neprítomnosť zamestnanca na pracovisku</w:t>
      </w:r>
      <w:r w:rsidR="00130642">
        <w:rPr>
          <w:rFonts w:ascii="Times New Roman" w:hAnsi="Times New Roman" w:cs="Times New Roman"/>
          <w:sz w:val="24"/>
          <w:szCs w:val="24"/>
        </w:rPr>
        <w:t>, a</w:t>
      </w:r>
      <w:r w:rsidR="009648BE">
        <w:rPr>
          <w:rFonts w:ascii="Times New Roman" w:hAnsi="Times New Roman" w:cs="Times New Roman"/>
          <w:sz w:val="24"/>
          <w:szCs w:val="24"/>
        </w:rPr>
        <w:t xml:space="preserve">však zamestnancovi počas </w:t>
      </w:r>
      <w:r w:rsidR="00B206F0">
        <w:rPr>
          <w:rFonts w:ascii="Times New Roman" w:hAnsi="Times New Roman" w:cs="Times New Roman"/>
          <w:sz w:val="24"/>
          <w:szCs w:val="24"/>
        </w:rPr>
        <w:t>trvania predmetnej prekážky v práci</w:t>
      </w:r>
      <w:r w:rsidR="009648BE">
        <w:rPr>
          <w:rFonts w:ascii="Times New Roman" w:hAnsi="Times New Roman" w:cs="Times New Roman"/>
          <w:sz w:val="24"/>
          <w:szCs w:val="24"/>
        </w:rPr>
        <w:t xml:space="preserve"> nepatrí náhrad</w:t>
      </w:r>
      <w:r w:rsidR="00E86B63">
        <w:rPr>
          <w:rFonts w:ascii="Times New Roman" w:hAnsi="Times New Roman" w:cs="Times New Roman"/>
          <w:sz w:val="24"/>
          <w:szCs w:val="24"/>
        </w:rPr>
        <w:t>a</w:t>
      </w:r>
      <w:r w:rsidR="009648BE">
        <w:rPr>
          <w:rFonts w:ascii="Times New Roman" w:hAnsi="Times New Roman" w:cs="Times New Roman"/>
          <w:sz w:val="24"/>
          <w:szCs w:val="24"/>
        </w:rPr>
        <w:t xml:space="preserve"> mzdy</w:t>
      </w:r>
      <w:r w:rsidR="00F43310">
        <w:rPr>
          <w:rFonts w:ascii="Times New Roman" w:hAnsi="Times New Roman" w:cs="Times New Roman"/>
          <w:sz w:val="24"/>
          <w:szCs w:val="24"/>
        </w:rPr>
        <w:t xml:space="preserve"> v zmysle citovaného ustanovenia zákonníka práce</w:t>
      </w:r>
      <w:r w:rsidR="009648BE">
        <w:rPr>
          <w:rFonts w:ascii="Times New Roman" w:hAnsi="Times New Roman" w:cs="Times New Roman"/>
          <w:sz w:val="24"/>
          <w:szCs w:val="24"/>
        </w:rPr>
        <w:t>. Zamestnanec má teda tzv. „neplatené voľno“, počas ktorého za neho zamestnávateľ neodvádza</w:t>
      </w:r>
      <w:r w:rsidR="00E65C2D">
        <w:rPr>
          <w:rFonts w:ascii="Times New Roman" w:hAnsi="Times New Roman" w:cs="Times New Roman"/>
          <w:sz w:val="24"/>
          <w:szCs w:val="24"/>
        </w:rPr>
        <w:t xml:space="preserve"> v zmysle ustanovenia § 26 ods. 1 písm. a) zákona č. 461/2003 Z. z. o sociálnom poistení (ďalej aj ako „zákon o sociálnom poistení“)</w:t>
      </w:r>
      <w:r w:rsidR="009648BE">
        <w:rPr>
          <w:rFonts w:ascii="Times New Roman" w:hAnsi="Times New Roman" w:cs="Times New Roman"/>
          <w:sz w:val="24"/>
          <w:szCs w:val="24"/>
        </w:rPr>
        <w:t xml:space="preserve"> poistné na sociálne poistenie </w:t>
      </w:r>
      <w:r w:rsidR="00E65C2D">
        <w:rPr>
          <w:rFonts w:ascii="Times New Roman" w:hAnsi="Times New Roman" w:cs="Times New Roman"/>
          <w:sz w:val="24"/>
          <w:szCs w:val="24"/>
        </w:rPr>
        <w:t xml:space="preserve">a v zmysle ustanovenia § 11 ods. 3 zákona č. 580/2004 Z. z. o zdravotnom poistení (ďalej aj ako „zákon o zdravotnom poistení“) neodvádza za zamestnanca </w:t>
      </w:r>
      <w:r w:rsidR="00F43310">
        <w:rPr>
          <w:rFonts w:ascii="Times New Roman" w:hAnsi="Times New Roman" w:cs="Times New Roman"/>
          <w:sz w:val="24"/>
          <w:szCs w:val="24"/>
        </w:rPr>
        <w:t xml:space="preserve">ani </w:t>
      </w:r>
      <w:r w:rsidR="00E65C2D">
        <w:rPr>
          <w:rFonts w:ascii="Times New Roman" w:hAnsi="Times New Roman" w:cs="Times New Roman"/>
          <w:sz w:val="24"/>
          <w:szCs w:val="24"/>
        </w:rPr>
        <w:t>poistné na</w:t>
      </w:r>
      <w:r w:rsidR="00B206F0">
        <w:rPr>
          <w:rFonts w:ascii="Times New Roman" w:hAnsi="Times New Roman" w:cs="Times New Roman"/>
          <w:sz w:val="24"/>
          <w:szCs w:val="24"/>
        </w:rPr>
        <w:t xml:space="preserve"> </w:t>
      </w:r>
      <w:r w:rsidR="009648BE">
        <w:rPr>
          <w:rFonts w:ascii="Times New Roman" w:hAnsi="Times New Roman" w:cs="Times New Roman"/>
          <w:sz w:val="24"/>
          <w:szCs w:val="24"/>
        </w:rPr>
        <w:t>zdravotné poistenie. Zamestnanec je počas predmetnej prekážky v práci povinný hradiť za seba zdravotné poistenie sám</w:t>
      </w:r>
      <w:r w:rsidR="00E65C2D">
        <w:rPr>
          <w:rFonts w:ascii="Times New Roman" w:hAnsi="Times New Roman" w:cs="Times New Roman"/>
          <w:sz w:val="24"/>
          <w:szCs w:val="24"/>
        </w:rPr>
        <w:t xml:space="preserve"> v zmysle ustanovenia § 11 ods. 1 zákona o zdravotnom poistení</w:t>
      </w:r>
      <w:r w:rsidR="00B206F0">
        <w:rPr>
          <w:rFonts w:ascii="Times New Roman" w:hAnsi="Times New Roman" w:cs="Times New Roman"/>
          <w:sz w:val="24"/>
          <w:szCs w:val="24"/>
        </w:rPr>
        <w:t>. S</w:t>
      </w:r>
      <w:r w:rsidR="009648BE">
        <w:rPr>
          <w:rFonts w:ascii="Times New Roman" w:hAnsi="Times New Roman" w:cs="Times New Roman"/>
          <w:sz w:val="24"/>
          <w:szCs w:val="24"/>
        </w:rPr>
        <w:t>ociálne poistenie je v tomto prípade dobrovoľné a zamestnanec si ho môže ale nemusí platiť</w:t>
      </w:r>
      <w:r w:rsidR="00F43310">
        <w:rPr>
          <w:rFonts w:ascii="Times New Roman" w:hAnsi="Times New Roman" w:cs="Times New Roman"/>
          <w:sz w:val="24"/>
          <w:szCs w:val="24"/>
        </w:rPr>
        <w:t xml:space="preserve"> v zmysle ustanovenia  § 14 ods. 2 a ustanovenia § 15 ods. 5 zákona o sociálnom poistení</w:t>
      </w:r>
      <w:r w:rsidR="009648BE">
        <w:rPr>
          <w:rFonts w:ascii="Times New Roman" w:hAnsi="Times New Roman" w:cs="Times New Roman"/>
          <w:sz w:val="24"/>
          <w:szCs w:val="24"/>
        </w:rPr>
        <w:t xml:space="preserve">. </w:t>
      </w:r>
    </w:p>
    <w:p w14:paraId="3ADBB775" w14:textId="4A2B3925" w:rsidR="005D7BA7" w:rsidRDefault="005D7BA7" w:rsidP="001A2D8F">
      <w:pPr>
        <w:spacing w:after="0" w:line="360" w:lineRule="auto"/>
        <w:jc w:val="both"/>
        <w:rPr>
          <w:rFonts w:ascii="Times New Roman" w:hAnsi="Times New Roman" w:cs="Times New Roman"/>
          <w:sz w:val="24"/>
          <w:szCs w:val="24"/>
        </w:rPr>
      </w:pPr>
    </w:p>
    <w:p w14:paraId="773C0CCA" w14:textId="77777777" w:rsidR="00A43A23" w:rsidRDefault="00A43A23" w:rsidP="001A2D8F">
      <w:pPr>
        <w:spacing w:after="0" w:line="360" w:lineRule="auto"/>
        <w:jc w:val="both"/>
        <w:rPr>
          <w:rFonts w:ascii="Times New Roman" w:hAnsi="Times New Roman" w:cs="Times New Roman"/>
          <w:sz w:val="24"/>
          <w:szCs w:val="24"/>
        </w:rPr>
      </w:pPr>
    </w:p>
    <w:p w14:paraId="687D5BBC" w14:textId="463F82E3" w:rsidR="005D7BA7" w:rsidRDefault="005D7BA7" w:rsidP="005D7BA7">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Pr="001A2D8F">
        <w:rPr>
          <w:rFonts w:ascii="Times New Roman" w:hAnsi="Times New Roman" w:cs="Times New Roman"/>
          <w:b/>
          <w:bCs/>
          <w:sz w:val="24"/>
          <w:szCs w:val="24"/>
          <w:u w:val="single"/>
        </w:rPr>
        <w:t xml:space="preserve">. situácia – </w:t>
      </w:r>
      <w:r w:rsidR="00070152">
        <w:rPr>
          <w:rFonts w:ascii="Times New Roman" w:hAnsi="Times New Roman" w:cs="Times New Roman"/>
          <w:b/>
          <w:bCs/>
          <w:sz w:val="24"/>
          <w:szCs w:val="24"/>
          <w:u w:val="single"/>
        </w:rPr>
        <w:t>Z</w:t>
      </w:r>
      <w:r w:rsidRPr="001A2D8F">
        <w:rPr>
          <w:rFonts w:ascii="Times New Roman" w:hAnsi="Times New Roman" w:cs="Times New Roman"/>
          <w:b/>
          <w:bCs/>
          <w:sz w:val="24"/>
          <w:szCs w:val="24"/>
          <w:u w:val="single"/>
        </w:rPr>
        <w:t xml:space="preserve">amestnávateľ nariadi zamestnancom absolvovanie testu na COVID – 19 </w:t>
      </w:r>
      <w:r w:rsidR="00E025D6">
        <w:rPr>
          <w:rFonts w:ascii="Times New Roman" w:hAnsi="Times New Roman" w:cs="Times New Roman"/>
          <w:b/>
          <w:bCs/>
          <w:sz w:val="24"/>
          <w:szCs w:val="24"/>
          <w:u w:val="single"/>
        </w:rPr>
        <w:t>(k rizikám tohto riešenia podrobne čítajte celý text stanoviska v tomto bode)</w:t>
      </w:r>
    </w:p>
    <w:p w14:paraId="40EA064D" w14:textId="6D0085BF" w:rsidR="00070152" w:rsidRDefault="00070152" w:rsidP="005D7BA7">
      <w:pPr>
        <w:spacing w:after="0" w:line="360" w:lineRule="auto"/>
        <w:jc w:val="both"/>
        <w:rPr>
          <w:rFonts w:ascii="Times New Roman" w:hAnsi="Times New Roman" w:cs="Times New Roman"/>
          <w:b/>
          <w:bCs/>
          <w:sz w:val="24"/>
          <w:szCs w:val="24"/>
          <w:u w:val="single"/>
        </w:rPr>
      </w:pPr>
    </w:p>
    <w:p w14:paraId="7170A92D" w14:textId="552EDCC6" w:rsidR="008467B1" w:rsidRDefault="00070152" w:rsidP="005D7B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Zamestnávateľ môže v zmysle </w:t>
      </w:r>
      <w:r w:rsidR="00E86B63">
        <w:rPr>
          <w:rFonts w:ascii="Times New Roman" w:hAnsi="Times New Roman" w:cs="Times New Roman"/>
          <w:sz w:val="24"/>
          <w:szCs w:val="24"/>
        </w:rPr>
        <w:t>ustanovenia § 6</w:t>
      </w:r>
      <w:r w:rsidR="00702E2D">
        <w:rPr>
          <w:rFonts w:ascii="Times New Roman" w:hAnsi="Times New Roman" w:cs="Times New Roman"/>
          <w:sz w:val="24"/>
          <w:szCs w:val="24"/>
        </w:rPr>
        <w:t xml:space="preserve"> ods. 1</w:t>
      </w:r>
      <w:r w:rsidR="00BF133A">
        <w:rPr>
          <w:rFonts w:ascii="Times New Roman" w:hAnsi="Times New Roman" w:cs="Times New Roman"/>
          <w:sz w:val="24"/>
          <w:szCs w:val="24"/>
        </w:rPr>
        <w:t xml:space="preserve"> písm. a)</w:t>
      </w:r>
      <w:r w:rsidR="00702E2D">
        <w:rPr>
          <w:rFonts w:ascii="Times New Roman" w:hAnsi="Times New Roman" w:cs="Times New Roman"/>
          <w:sz w:val="24"/>
          <w:szCs w:val="24"/>
        </w:rPr>
        <w:t xml:space="preserve"> a ods. 7, ustanovenia </w:t>
      </w:r>
      <w:r w:rsidR="00E86B63">
        <w:rPr>
          <w:rFonts w:ascii="Times New Roman" w:hAnsi="Times New Roman" w:cs="Times New Roman"/>
          <w:sz w:val="24"/>
          <w:szCs w:val="24"/>
        </w:rPr>
        <w:t>§ 8</w:t>
      </w:r>
      <w:r w:rsidR="00087C97">
        <w:rPr>
          <w:rFonts w:ascii="Times New Roman" w:hAnsi="Times New Roman" w:cs="Times New Roman"/>
          <w:sz w:val="24"/>
          <w:szCs w:val="24"/>
        </w:rPr>
        <w:t xml:space="preserve"> ods. 1 </w:t>
      </w:r>
      <w:r w:rsidR="00BF133A">
        <w:rPr>
          <w:rFonts w:ascii="Times New Roman" w:hAnsi="Times New Roman" w:cs="Times New Roman"/>
          <w:sz w:val="24"/>
          <w:szCs w:val="24"/>
        </w:rPr>
        <w:t>s prepojením na</w:t>
      </w:r>
      <w:r w:rsidR="00087C97">
        <w:rPr>
          <w:rFonts w:ascii="Times New Roman" w:hAnsi="Times New Roman" w:cs="Times New Roman"/>
          <w:sz w:val="24"/>
          <w:szCs w:val="24"/>
        </w:rPr>
        <w:t> ustanoveni</w:t>
      </w:r>
      <w:r w:rsidR="00BF133A">
        <w:rPr>
          <w:rFonts w:ascii="Times New Roman" w:hAnsi="Times New Roman" w:cs="Times New Roman"/>
          <w:sz w:val="24"/>
          <w:szCs w:val="24"/>
        </w:rPr>
        <w:t>e</w:t>
      </w:r>
      <w:r w:rsidR="00087C97">
        <w:rPr>
          <w:rFonts w:ascii="Times New Roman" w:hAnsi="Times New Roman" w:cs="Times New Roman"/>
          <w:sz w:val="24"/>
          <w:szCs w:val="24"/>
        </w:rPr>
        <w:t xml:space="preserve"> § 12 ods. 2 písm. a)</w:t>
      </w:r>
      <w:r w:rsidR="00E86B63">
        <w:rPr>
          <w:rFonts w:ascii="Times New Roman" w:hAnsi="Times New Roman" w:cs="Times New Roman"/>
          <w:sz w:val="24"/>
          <w:szCs w:val="24"/>
        </w:rPr>
        <w:t xml:space="preserve"> </w:t>
      </w:r>
      <w:r>
        <w:rPr>
          <w:rFonts w:ascii="Times New Roman" w:hAnsi="Times New Roman" w:cs="Times New Roman"/>
          <w:sz w:val="24"/>
          <w:szCs w:val="24"/>
        </w:rPr>
        <w:t>zákona č. 124/2006 Z. z. o bezpečnosti a ochrane zdravia pri práci v znení neskorších predpisov</w:t>
      </w:r>
      <w:r w:rsidR="00087C97">
        <w:rPr>
          <w:rFonts w:ascii="Times New Roman" w:hAnsi="Times New Roman" w:cs="Times New Roman"/>
          <w:sz w:val="24"/>
          <w:szCs w:val="24"/>
        </w:rPr>
        <w:t xml:space="preserve"> v súvislosti s ustanovením § 81 písm. a) a ustanovením </w:t>
      </w:r>
      <w:r w:rsidR="0014096E">
        <w:rPr>
          <w:rFonts w:ascii="Times New Roman" w:hAnsi="Times New Roman" w:cs="Times New Roman"/>
          <w:sz w:val="24"/>
          <w:szCs w:val="24"/>
        </w:rPr>
        <w:t xml:space="preserve">   </w:t>
      </w:r>
      <w:r w:rsidR="00087C97">
        <w:rPr>
          <w:rFonts w:ascii="Times New Roman" w:hAnsi="Times New Roman" w:cs="Times New Roman"/>
          <w:sz w:val="24"/>
          <w:szCs w:val="24"/>
        </w:rPr>
        <w:t>§ 148 ods. 1 zákonníka práce</w:t>
      </w:r>
      <w:r>
        <w:rPr>
          <w:rFonts w:ascii="Times New Roman" w:hAnsi="Times New Roman" w:cs="Times New Roman"/>
          <w:sz w:val="24"/>
          <w:szCs w:val="24"/>
        </w:rPr>
        <w:t xml:space="preserve"> a</w:t>
      </w:r>
      <w:r w:rsidR="00087C97">
        <w:rPr>
          <w:rFonts w:ascii="Times New Roman" w:hAnsi="Times New Roman" w:cs="Times New Roman"/>
          <w:sz w:val="24"/>
          <w:szCs w:val="24"/>
        </w:rPr>
        <w:t xml:space="preserve"> v súvislosti s </w:t>
      </w:r>
      <w:r w:rsidR="00E86B63">
        <w:rPr>
          <w:rFonts w:ascii="Times New Roman" w:hAnsi="Times New Roman" w:cs="Times New Roman"/>
          <w:sz w:val="24"/>
          <w:szCs w:val="24"/>
        </w:rPr>
        <w:t>ustanoven</w:t>
      </w:r>
      <w:r w:rsidR="00087C97">
        <w:rPr>
          <w:rFonts w:ascii="Times New Roman" w:hAnsi="Times New Roman" w:cs="Times New Roman"/>
          <w:sz w:val="24"/>
          <w:szCs w:val="24"/>
        </w:rPr>
        <w:t>ím</w:t>
      </w:r>
      <w:r w:rsidR="00E86B63">
        <w:rPr>
          <w:rFonts w:ascii="Times New Roman" w:hAnsi="Times New Roman" w:cs="Times New Roman"/>
          <w:sz w:val="24"/>
          <w:szCs w:val="24"/>
        </w:rPr>
        <w:t xml:space="preserve"> § 30 </w:t>
      </w:r>
      <w:r w:rsidR="00087C97">
        <w:rPr>
          <w:rFonts w:ascii="Times New Roman" w:hAnsi="Times New Roman" w:cs="Times New Roman"/>
          <w:sz w:val="24"/>
          <w:szCs w:val="24"/>
        </w:rPr>
        <w:t>ods. 1 písm. a)</w:t>
      </w:r>
      <w:r w:rsidR="00E86B63">
        <w:rPr>
          <w:rFonts w:ascii="Times New Roman" w:hAnsi="Times New Roman" w:cs="Times New Roman"/>
          <w:sz w:val="24"/>
          <w:szCs w:val="24"/>
        </w:rPr>
        <w:t xml:space="preserve"> </w:t>
      </w:r>
      <w:r>
        <w:rPr>
          <w:rFonts w:ascii="Times New Roman" w:hAnsi="Times New Roman" w:cs="Times New Roman"/>
          <w:sz w:val="24"/>
          <w:szCs w:val="24"/>
        </w:rPr>
        <w:t>zákona č. 355/2007 Z. z. o ochrane, podpore a rozvoji verejného zdravia v znení neskorších predpisov nariadiť</w:t>
      </w:r>
      <w:r w:rsidR="00A751B1">
        <w:rPr>
          <w:rFonts w:ascii="Times New Roman" w:hAnsi="Times New Roman" w:cs="Times New Roman"/>
          <w:sz w:val="24"/>
          <w:szCs w:val="24"/>
        </w:rPr>
        <w:t xml:space="preserve"> zamestnancom</w:t>
      </w:r>
      <w:r>
        <w:rPr>
          <w:rFonts w:ascii="Times New Roman" w:hAnsi="Times New Roman" w:cs="Times New Roman"/>
          <w:sz w:val="24"/>
          <w:szCs w:val="24"/>
        </w:rPr>
        <w:t xml:space="preserve"> absolvovanie testovania na ochorenie COVID-19</w:t>
      </w:r>
      <w:r w:rsidR="008467B1">
        <w:rPr>
          <w:rFonts w:ascii="Times New Roman" w:hAnsi="Times New Roman" w:cs="Times New Roman"/>
          <w:sz w:val="24"/>
          <w:szCs w:val="24"/>
        </w:rPr>
        <w:t xml:space="preserve"> (nemôže </w:t>
      </w:r>
      <w:r w:rsidR="008467B1">
        <w:rPr>
          <w:rFonts w:ascii="Times New Roman" w:hAnsi="Times New Roman" w:cs="Times New Roman"/>
          <w:sz w:val="24"/>
          <w:szCs w:val="24"/>
        </w:rPr>
        <w:lastRenderedPageBreak/>
        <w:t>nariadiť zúčastniť sa konkrétneho celoštátneho testovania)</w:t>
      </w:r>
      <w:r>
        <w:rPr>
          <w:rFonts w:ascii="Times New Roman" w:hAnsi="Times New Roman" w:cs="Times New Roman"/>
          <w:sz w:val="24"/>
          <w:szCs w:val="24"/>
        </w:rPr>
        <w:t>.</w:t>
      </w:r>
      <w:r w:rsidR="00A751B1">
        <w:rPr>
          <w:rFonts w:ascii="Times New Roman" w:hAnsi="Times New Roman" w:cs="Times New Roman"/>
          <w:sz w:val="24"/>
          <w:szCs w:val="24"/>
        </w:rPr>
        <w:t xml:space="preserve"> V </w:t>
      </w:r>
      <w:r>
        <w:rPr>
          <w:rFonts w:ascii="Times New Roman" w:hAnsi="Times New Roman" w:cs="Times New Roman"/>
          <w:sz w:val="24"/>
          <w:szCs w:val="24"/>
        </w:rPr>
        <w:t xml:space="preserve">zmysle uvedených </w:t>
      </w:r>
      <w:r w:rsidR="00D45D53">
        <w:rPr>
          <w:rFonts w:ascii="Times New Roman" w:hAnsi="Times New Roman" w:cs="Times New Roman"/>
          <w:sz w:val="24"/>
          <w:szCs w:val="24"/>
        </w:rPr>
        <w:t xml:space="preserve">právnych </w:t>
      </w:r>
      <w:r>
        <w:rPr>
          <w:rFonts w:ascii="Times New Roman" w:hAnsi="Times New Roman" w:cs="Times New Roman"/>
          <w:sz w:val="24"/>
          <w:szCs w:val="24"/>
        </w:rPr>
        <w:t>predpisov sa zamestnanec musí na základe pokynu zamestnávateľa takéhoto testovania zúčastniť.</w:t>
      </w:r>
      <w:r w:rsidR="008467B1">
        <w:rPr>
          <w:rFonts w:ascii="Times New Roman" w:hAnsi="Times New Roman" w:cs="Times New Roman"/>
          <w:sz w:val="24"/>
          <w:szCs w:val="24"/>
        </w:rPr>
        <w:t xml:space="preserve"> Ak zamestnávateľ nariadil testovanie zamestnancov, zamestnanec musí mať skutočnú možnosť toto testovanie absolvovať bez ohrozenia svojho života a zdravia (to znamená, nie je porušením nariadenia zamestnávateľa, ak zamestnanec odmietne testovanie v nevhodných hygienických podmienkach; napr. testovanie viacerých osôb v relatívne menšej miestnosti). K testovaniu môže prísť niektorým z </w:t>
      </w:r>
      <w:r w:rsidR="00DE6D76">
        <w:rPr>
          <w:rFonts w:ascii="Times New Roman" w:hAnsi="Times New Roman" w:cs="Times New Roman"/>
          <w:sz w:val="24"/>
          <w:szCs w:val="24"/>
        </w:rPr>
        <w:t>tu</w:t>
      </w:r>
      <w:r w:rsidR="008467B1">
        <w:rPr>
          <w:rFonts w:ascii="Times New Roman" w:hAnsi="Times New Roman" w:cs="Times New Roman"/>
          <w:sz w:val="24"/>
          <w:szCs w:val="24"/>
        </w:rPr>
        <w:t xml:space="preserve"> uvedených spôsobov: a) zamestnávateľ sám zabezpečí vhodné testovanie vo vlastných priestoroch, b) zamestnávateľ zabezpečí vhodné testovanie prostredníctvom zdravotníckeho zariadenia, c) </w:t>
      </w:r>
      <w:r w:rsidR="0058294E">
        <w:rPr>
          <w:rFonts w:ascii="Times New Roman" w:hAnsi="Times New Roman" w:cs="Times New Roman"/>
          <w:sz w:val="24"/>
          <w:szCs w:val="24"/>
        </w:rPr>
        <w:t xml:space="preserve">zamestnanec sa môže </w:t>
      </w:r>
      <w:r w:rsidR="004345AF">
        <w:rPr>
          <w:rFonts w:ascii="Times New Roman" w:hAnsi="Times New Roman" w:cs="Times New Roman"/>
          <w:sz w:val="24"/>
          <w:szCs w:val="24"/>
        </w:rPr>
        <w:t xml:space="preserve">na základe vlastného rozhodnutia </w:t>
      </w:r>
      <w:r w:rsidR="0058294E">
        <w:rPr>
          <w:rFonts w:ascii="Times New Roman" w:hAnsi="Times New Roman" w:cs="Times New Roman"/>
          <w:sz w:val="24"/>
          <w:szCs w:val="24"/>
        </w:rPr>
        <w:t xml:space="preserve">zúčastniť </w:t>
      </w:r>
      <w:r w:rsidR="008467B1">
        <w:rPr>
          <w:rFonts w:ascii="Times New Roman" w:hAnsi="Times New Roman" w:cs="Times New Roman"/>
          <w:sz w:val="24"/>
          <w:szCs w:val="24"/>
        </w:rPr>
        <w:t>verejn</w:t>
      </w:r>
      <w:r w:rsidR="00E025D6">
        <w:rPr>
          <w:rFonts w:ascii="Times New Roman" w:hAnsi="Times New Roman" w:cs="Times New Roman"/>
          <w:sz w:val="24"/>
          <w:szCs w:val="24"/>
        </w:rPr>
        <w:t>e</w:t>
      </w:r>
      <w:r w:rsidR="008467B1">
        <w:rPr>
          <w:rFonts w:ascii="Times New Roman" w:hAnsi="Times New Roman" w:cs="Times New Roman"/>
          <w:sz w:val="24"/>
          <w:szCs w:val="24"/>
        </w:rPr>
        <w:t xml:space="preserve"> </w:t>
      </w:r>
      <w:r w:rsidR="006D777E">
        <w:rPr>
          <w:rFonts w:ascii="Times New Roman" w:hAnsi="Times New Roman" w:cs="Times New Roman"/>
          <w:sz w:val="24"/>
          <w:szCs w:val="24"/>
        </w:rPr>
        <w:t xml:space="preserve">zabezpečovaného </w:t>
      </w:r>
      <w:r w:rsidR="008467B1">
        <w:rPr>
          <w:rFonts w:ascii="Times New Roman" w:hAnsi="Times New Roman" w:cs="Times New Roman"/>
          <w:sz w:val="24"/>
          <w:szCs w:val="24"/>
        </w:rPr>
        <w:t>testovania</w:t>
      </w:r>
      <w:r w:rsidR="00E025D6">
        <w:rPr>
          <w:rFonts w:ascii="Times New Roman" w:hAnsi="Times New Roman" w:cs="Times New Roman"/>
          <w:sz w:val="24"/>
          <w:szCs w:val="24"/>
        </w:rPr>
        <w:t xml:space="preserve"> (zamestnávateľ nemôže nariadiť iba účasť na takomto testovaní – k tomu bližšie pozri ďalší text)</w:t>
      </w:r>
      <w:r w:rsidR="008467B1">
        <w:rPr>
          <w:rFonts w:ascii="Times New Roman" w:hAnsi="Times New Roman" w:cs="Times New Roman"/>
          <w:sz w:val="24"/>
          <w:szCs w:val="24"/>
        </w:rPr>
        <w:t>, d)</w:t>
      </w:r>
      <w:r w:rsidR="00DE6D76">
        <w:rPr>
          <w:rFonts w:ascii="Times New Roman" w:hAnsi="Times New Roman" w:cs="Times New Roman"/>
          <w:sz w:val="24"/>
          <w:szCs w:val="24"/>
        </w:rPr>
        <w:t xml:space="preserve"> zamestnanec si zabezpečí testovanie sám na náklady zamestnávateľa (to ale zamestnanec môže ale nemusí urobiť)</w:t>
      </w:r>
      <w:r w:rsidR="006D777E">
        <w:rPr>
          <w:rFonts w:ascii="Times New Roman" w:hAnsi="Times New Roman" w:cs="Times New Roman"/>
          <w:sz w:val="24"/>
          <w:szCs w:val="24"/>
        </w:rPr>
        <w:t>.</w:t>
      </w:r>
      <w:r>
        <w:rPr>
          <w:rFonts w:ascii="Times New Roman" w:hAnsi="Times New Roman" w:cs="Times New Roman"/>
          <w:sz w:val="24"/>
          <w:szCs w:val="24"/>
        </w:rPr>
        <w:t xml:space="preserve"> </w:t>
      </w:r>
    </w:p>
    <w:p w14:paraId="4817DF0E" w14:textId="3760F52E" w:rsidR="00070152" w:rsidRDefault="00070152" w:rsidP="005D7BA7">
      <w:pPr>
        <w:spacing w:after="0" w:line="360" w:lineRule="auto"/>
        <w:jc w:val="both"/>
        <w:rPr>
          <w:rFonts w:ascii="Times New Roman" w:hAnsi="Times New Roman" w:cs="Times New Roman"/>
          <w:sz w:val="24"/>
          <w:szCs w:val="24"/>
        </w:rPr>
      </w:pPr>
    </w:p>
    <w:p w14:paraId="2D0673D7" w14:textId="1DAAA434" w:rsidR="00FB4D20" w:rsidRDefault="00070152" w:rsidP="005D7B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 sa zamestnanec napriek nariadeniu zamestnávateľa testovania na ochorenie COVID-19 nezúčastní, je stále možné aby bolo využité čerpanie dovolenky prípadne výkon práce z domu (viď. situácia č. 1) počas 10 </w:t>
      </w:r>
      <w:r w:rsidR="005136C0">
        <w:rPr>
          <w:rFonts w:ascii="Times New Roman" w:hAnsi="Times New Roman" w:cs="Times New Roman"/>
          <w:sz w:val="24"/>
          <w:szCs w:val="24"/>
        </w:rPr>
        <w:t>dňového zákazu vychádzania</w:t>
      </w:r>
      <w:r>
        <w:rPr>
          <w:rFonts w:ascii="Times New Roman" w:hAnsi="Times New Roman" w:cs="Times New Roman"/>
          <w:sz w:val="24"/>
          <w:szCs w:val="24"/>
        </w:rPr>
        <w:t xml:space="preserve">. </w:t>
      </w:r>
    </w:p>
    <w:p w14:paraId="5B404D34" w14:textId="01D88570" w:rsidR="00070152" w:rsidRDefault="00FB4D20" w:rsidP="00A43A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Ďalej je možné, aby zamestnávateľ v zmysle ustanovenia </w:t>
      </w:r>
      <w:r w:rsidR="00070152">
        <w:rPr>
          <w:rFonts w:ascii="Times New Roman" w:hAnsi="Times New Roman" w:cs="Times New Roman"/>
          <w:sz w:val="24"/>
          <w:szCs w:val="24"/>
        </w:rPr>
        <w:t>§141 ods. 3 zákonníka práce</w:t>
      </w:r>
      <w:r>
        <w:rPr>
          <w:rFonts w:ascii="Times New Roman" w:hAnsi="Times New Roman" w:cs="Times New Roman"/>
          <w:sz w:val="24"/>
          <w:szCs w:val="24"/>
        </w:rPr>
        <w:t xml:space="preserve"> poskytol zamestnancovi pracovné voľno s náhradou mzdy, pracovné voľno bez náhrady mzdy alebo pracovné voľno s náhradou mzdy, ktoré si zamestnanec neskôr odpracuje</w:t>
      </w:r>
      <w:r w:rsidR="00D73F71">
        <w:rPr>
          <w:rFonts w:ascii="Times New Roman" w:hAnsi="Times New Roman" w:cs="Times New Roman"/>
          <w:sz w:val="24"/>
          <w:szCs w:val="24"/>
        </w:rPr>
        <w:t>.</w:t>
      </w:r>
      <w:r>
        <w:rPr>
          <w:rFonts w:ascii="Times New Roman" w:hAnsi="Times New Roman" w:cs="Times New Roman"/>
          <w:sz w:val="24"/>
          <w:szCs w:val="24"/>
        </w:rPr>
        <w:t xml:space="preserve"> O uvedené musí zamestnanec požiadať a zamestnávateľ zváži, či mu voľno podľa ustanovenia §141 ods. 3 zákonníka práce poskytne alebo nie. </w:t>
      </w:r>
      <w:r w:rsidR="00D73F71">
        <w:rPr>
          <w:rFonts w:ascii="Times New Roman" w:hAnsi="Times New Roman" w:cs="Times New Roman"/>
          <w:sz w:val="24"/>
          <w:szCs w:val="24"/>
        </w:rPr>
        <w:t xml:space="preserve"> Ide</w:t>
      </w:r>
      <w:r>
        <w:rPr>
          <w:rFonts w:ascii="Times New Roman" w:hAnsi="Times New Roman" w:cs="Times New Roman"/>
          <w:sz w:val="24"/>
          <w:szCs w:val="24"/>
        </w:rPr>
        <w:t xml:space="preserve"> teda</w:t>
      </w:r>
      <w:r w:rsidR="00D73F71">
        <w:rPr>
          <w:rFonts w:ascii="Times New Roman" w:hAnsi="Times New Roman" w:cs="Times New Roman"/>
          <w:sz w:val="24"/>
          <w:szCs w:val="24"/>
        </w:rPr>
        <w:t xml:space="preserve"> o iné prekážky v práci, ktoré sú závislé </w:t>
      </w:r>
      <w:r w:rsidR="00D45D53">
        <w:rPr>
          <w:rFonts w:ascii="Times New Roman" w:hAnsi="Times New Roman" w:cs="Times New Roman"/>
          <w:sz w:val="24"/>
          <w:szCs w:val="24"/>
        </w:rPr>
        <w:t>od vôle zmluvných strán</w:t>
      </w:r>
      <w:r w:rsidR="00D73F71">
        <w:rPr>
          <w:rFonts w:ascii="Times New Roman" w:hAnsi="Times New Roman" w:cs="Times New Roman"/>
          <w:sz w:val="24"/>
          <w:szCs w:val="24"/>
        </w:rPr>
        <w:t xml:space="preserve">. Dovoľujeme si však upozorniť, že zamestnanec na </w:t>
      </w:r>
      <w:proofErr w:type="spellStart"/>
      <w:r w:rsidR="00D73F71">
        <w:rPr>
          <w:rFonts w:ascii="Times New Roman" w:hAnsi="Times New Roman" w:cs="Times New Roman"/>
          <w:sz w:val="24"/>
          <w:szCs w:val="24"/>
        </w:rPr>
        <w:t>n</w:t>
      </w:r>
      <w:r w:rsidR="00E025D6">
        <w:rPr>
          <w:rFonts w:ascii="Times New Roman" w:hAnsi="Times New Roman" w:cs="Times New Roman"/>
          <w:sz w:val="24"/>
          <w:szCs w:val="24"/>
        </w:rPr>
        <w:t>e</w:t>
      </w:r>
      <w:proofErr w:type="spellEnd"/>
      <w:r w:rsidR="00D73F71">
        <w:rPr>
          <w:rFonts w:ascii="Times New Roman" w:hAnsi="Times New Roman" w:cs="Times New Roman"/>
          <w:sz w:val="24"/>
          <w:szCs w:val="24"/>
        </w:rPr>
        <w:t xml:space="preserve"> nemá právny nárok a ich čerpanie je možné len na základe </w:t>
      </w:r>
      <w:r w:rsidR="00D45D53">
        <w:rPr>
          <w:rFonts w:ascii="Times New Roman" w:hAnsi="Times New Roman" w:cs="Times New Roman"/>
          <w:sz w:val="24"/>
          <w:szCs w:val="24"/>
        </w:rPr>
        <w:t>žiadosti zamestnanca a súhlasu zamestnávateľa</w:t>
      </w:r>
      <w:r w:rsidR="00D73F71">
        <w:rPr>
          <w:rFonts w:ascii="Times New Roman" w:hAnsi="Times New Roman" w:cs="Times New Roman"/>
          <w:sz w:val="24"/>
          <w:szCs w:val="24"/>
        </w:rPr>
        <w:t xml:space="preserve">. </w:t>
      </w:r>
    </w:p>
    <w:p w14:paraId="6C4599ED" w14:textId="6A83DB53" w:rsidR="00F616C4" w:rsidRDefault="00070152" w:rsidP="000701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Ak však využitie</w:t>
      </w:r>
      <w:r w:rsidR="00A751B1">
        <w:rPr>
          <w:rFonts w:ascii="Times New Roman" w:hAnsi="Times New Roman" w:cs="Times New Roman"/>
          <w:sz w:val="24"/>
          <w:szCs w:val="24"/>
        </w:rPr>
        <w:t xml:space="preserve"> vyššie</w:t>
      </w:r>
      <w:r>
        <w:rPr>
          <w:rFonts w:ascii="Times New Roman" w:hAnsi="Times New Roman" w:cs="Times New Roman"/>
          <w:sz w:val="24"/>
          <w:szCs w:val="24"/>
        </w:rPr>
        <w:t xml:space="preserve"> uvedeného nie je možné, môže zamestnávateľ určiť, že</w:t>
      </w:r>
      <w:r w:rsidR="00E66B76">
        <w:rPr>
          <w:rFonts w:ascii="Times New Roman" w:hAnsi="Times New Roman" w:cs="Times New Roman"/>
          <w:sz w:val="24"/>
          <w:szCs w:val="24"/>
        </w:rPr>
        <w:t xml:space="preserve"> počas 10 </w:t>
      </w:r>
      <w:r w:rsidR="005136C0">
        <w:rPr>
          <w:rFonts w:ascii="Times New Roman" w:hAnsi="Times New Roman" w:cs="Times New Roman"/>
          <w:sz w:val="24"/>
          <w:szCs w:val="24"/>
        </w:rPr>
        <w:t>dňového zákazu vychádzania</w:t>
      </w:r>
      <w:r w:rsidR="00E66B76">
        <w:rPr>
          <w:rFonts w:ascii="Times New Roman" w:hAnsi="Times New Roman" w:cs="Times New Roman"/>
          <w:sz w:val="24"/>
          <w:szCs w:val="24"/>
        </w:rPr>
        <w:t xml:space="preserve"> ide</w:t>
      </w:r>
      <w:r>
        <w:rPr>
          <w:rFonts w:ascii="Times New Roman" w:hAnsi="Times New Roman" w:cs="Times New Roman"/>
          <w:sz w:val="24"/>
          <w:szCs w:val="24"/>
        </w:rPr>
        <w:t xml:space="preserve"> zo strany zamestnanca o neospravedlnené prekážky v práci, tzv. „absencia“</w:t>
      </w:r>
      <w:r w:rsidR="00F616C4">
        <w:rPr>
          <w:rFonts w:ascii="Times New Roman" w:hAnsi="Times New Roman" w:cs="Times New Roman"/>
          <w:sz w:val="24"/>
          <w:szCs w:val="24"/>
        </w:rPr>
        <w:t>, a to v zmysle ustanovenia § 81 písm. b) v súvislosti s ustanovením § 144a ods. 2 písm. f) zákonníka práce</w:t>
      </w:r>
      <w:r>
        <w:rPr>
          <w:rFonts w:ascii="Times New Roman" w:hAnsi="Times New Roman" w:cs="Times New Roman"/>
          <w:sz w:val="24"/>
          <w:szCs w:val="24"/>
        </w:rPr>
        <w:t>. Počas absencie zamestnávateľ neodvádza za zamestnanca poistné na sociálne poistenie</w:t>
      </w:r>
      <w:r w:rsidR="00F616C4">
        <w:rPr>
          <w:rFonts w:ascii="Times New Roman" w:hAnsi="Times New Roman" w:cs="Times New Roman"/>
          <w:sz w:val="24"/>
          <w:szCs w:val="24"/>
        </w:rPr>
        <w:t xml:space="preserve"> v zmysle ustanovenia § 26 ods. 1 písm. c) zákona o sociálnom poistení</w:t>
      </w:r>
      <w:r>
        <w:rPr>
          <w:rFonts w:ascii="Times New Roman" w:hAnsi="Times New Roman" w:cs="Times New Roman"/>
          <w:sz w:val="24"/>
          <w:szCs w:val="24"/>
        </w:rPr>
        <w:t xml:space="preserve"> ani </w:t>
      </w:r>
      <w:r w:rsidR="00A751B1">
        <w:rPr>
          <w:rFonts w:ascii="Times New Roman" w:hAnsi="Times New Roman" w:cs="Times New Roman"/>
          <w:sz w:val="24"/>
          <w:szCs w:val="24"/>
        </w:rPr>
        <w:t xml:space="preserve">na </w:t>
      </w:r>
      <w:r>
        <w:rPr>
          <w:rFonts w:ascii="Times New Roman" w:hAnsi="Times New Roman" w:cs="Times New Roman"/>
          <w:sz w:val="24"/>
          <w:szCs w:val="24"/>
        </w:rPr>
        <w:t>zdravotné poistenie</w:t>
      </w:r>
      <w:r w:rsidR="00F616C4">
        <w:rPr>
          <w:rFonts w:ascii="Times New Roman" w:hAnsi="Times New Roman" w:cs="Times New Roman"/>
          <w:sz w:val="24"/>
          <w:szCs w:val="24"/>
        </w:rPr>
        <w:t xml:space="preserve"> v zmysle ustanovenia § 11 ods. 3 zákona o zdravotnom poistení</w:t>
      </w:r>
      <w:r>
        <w:rPr>
          <w:rFonts w:ascii="Times New Roman" w:hAnsi="Times New Roman" w:cs="Times New Roman"/>
          <w:sz w:val="24"/>
          <w:szCs w:val="24"/>
        </w:rPr>
        <w:t>.</w:t>
      </w:r>
      <w:r w:rsidR="00A751B1">
        <w:rPr>
          <w:rFonts w:ascii="Times New Roman" w:hAnsi="Times New Roman" w:cs="Times New Roman"/>
          <w:sz w:val="24"/>
          <w:szCs w:val="24"/>
        </w:rPr>
        <w:t xml:space="preserve"> Zamestnanec zároveň nemá nárok na mzdu ani na náhradu mzdy</w:t>
      </w:r>
      <w:r w:rsidR="00F616C4">
        <w:rPr>
          <w:rFonts w:ascii="Times New Roman" w:hAnsi="Times New Roman" w:cs="Times New Roman"/>
          <w:sz w:val="24"/>
          <w:szCs w:val="24"/>
        </w:rPr>
        <w:t xml:space="preserve"> v zmysle ustanovenia § 144a ods. 2 písm. f) v súvislosti s ustanovením § 118 ods. 1 zákonníka práce</w:t>
      </w:r>
      <w:r w:rsidR="00A751B1">
        <w:rPr>
          <w:rFonts w:ascii="Times New Roman" w:hAnsi="Times New Roman" w:cs="Times New Roman"/>
          <w:sz w:val="24"/>
          <w:szCs w:val="24"/>
        </w:rPr>
        <w:t>.</w:t>
      </w:r>
      <w:r>
        <w:rPr>
          <w:rFonts w:ascii="Times New Roman" w:hAnsi="Times New Roman" w:cs="Times New Roman"/>
          <w:sz w:val="24"/>
          <w:szCs w:val="24"/>
        </w:rPr>
        <w:t xml:space="preserve"> </w:t>
      </w:r>
      <w:r w:rsidR="00E01A94">
        <w:rPr>
          <w:rFonts w:ascii="Times New Roman" w:hAnsi="Times New Roman" w:cs="Times New Roman"/>
          <w:sz w:val="24"/>
          <w:szCs w:val="24"/>
        </w:rPr>
        <w:t xml:space="preserve">Za čas absencií </w:t>
      </w:r>
      <w:r w:rsidR="00E01A94">
        <w:rPr>
          <w:rFonts w:ascii="Times New Roman" w:hAnsi="Times New Roman" w:cs="Times New Roman"/>
          <w:sz w:val="24"/>
          <w:szCs w:val="24"/>
        </w:rPr>
        <w:lastRenderedPageBreak/>
        <w:t xml:space="preserve">môže zamestnávateľ </w:t>
      </w:r>
      <w:r w:rsidR="00F616C4">
        <w:rPr>
          <w:rFonts w:ascii="Times New Roman" w:hAnsi="Times New Roman" w:cs="Times New Roman"/>
          <w:sz w:val="24"/>
          <w:szCs w:val="24"/>
        </w:rPr>
        <w:t xml:space="preserve">v zmysle ustanovenia § 109 ods. 3 zákonníka práce </w:t>
      </w:r>
      <w:r w:rsidR="00E01A94">
        <w:rPr>
          <w:rFonts w:ascii="Times New Roman" w:hAnsi="Times New Roman" w:cs="Times New Roman"/>
          <w:sz w:val="24"/>
          <w:szCs w:val="24"/>
        </w:rPr>
        <w:t>krátiť zamestnancovi dovolenku</w:t>
      </w:r>
      <w:r w:rsidR="00F616C4">
        <w:rPr>
          <w:rFonts w:ascii="Times New Roman" w:hAnsi="Times New Roman" w:cs="Times New Roman"/>
          <w:sz w:val="24"/>
          <w:szCs w:val="24"/>
        </w:rPr>
        <w:t xml:space="preserve">. </w:t>
      </w:r>
    </w:p>
    <w:p w14:paraId="5729E074" w14:textId="0652DDD5" w:rsidR="00DE1176" w:rsidRDefault="00F616C4" w:rsidP="000701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00070152">
        <w:rPr>
          <w:rFonts w:ascii="Times New Roman" w:hAnsi="Times New Roman" w:cs="Times New Roman"/>
          <w:sz w:val="24"/>
          <w:szCs w:val="24"/>
        </w:rPr>
        <w:t xml:space="preserve">amestnávateľ </w:t>
      </w:r>
      <w:r>
        <w:rPr>
          <w:rFonts w:ascii="Times New Roman" w:hAnsi="Times New Roman" w:cs="Times New Roman"/>
          <w:sz w:val="24"/>
          <w:szCs w:val="24"/>
        </w:rPr>
        <w:t xml:space="preserve">môže </w:t>
      </w:r>
      <w:r w:rsidR="0098555D">
        <w:rPr>
          <w:rFonts w:ascii="Times New Roman" w:hAnsi="Times New Roman" w:cs="Times New Roman"/>
          <w:sz w:val="24"/>
          <w:szCs w:val="24"/>
        </w:rPr>
        <w:t>vyhodnotiť neospravedlnenú neúčasť zamestnanca v práci ako porušenie pracovnej disciplíny</w:t>
      </w:r>
      <w:r w:rsidR="00F05561">
        <w:rPr>
          <w:rFonts w:ascii="Times New Roman" w:hAnsi="Times New Roman" w:cs="Times New Roman"/>
          <w:sz w:val="24"/>
          <w:szCs w:val="24"/>
        </w:rPr>
        <w:t>, a to v zmysle ustanovenia § 81 písm. b) zákonníka práce</w:t>
      </w:r>
      <w:r w:rsidR="0098555D">
        <w:rPr>
          <w:rFonts w:ascii="Times New Roman" w:hAnsi="Times New Roman" w:cs="Times New Roman"/>
          <w:sz w:val="24"/>
          <w:szCs w:val="24"/>
        </w:rPr>
        <w:t xml:space="preserve">. Môže ísť o menej závažné porušenie pracovnej disciplíny alebo závažné porušenie pracovnej disciplíny, a to v závislosti od toho, ako závažný dopad má na výkon činnosti zamestnávateľa neospravedlnená neprítomnosť zamestnanca v práci. </w:t>
      </w:r>
      <w:r w:rsidR="00F05561">
        <w:rPr>
          <w:rFonts w:ascii="Times New Roman" w:hAnsi="Times New Roman" w:cs="Times New Roman"/>
          <w:sz w:val="24"/>
          <w:szCs w:val="24"/>
        </w:rPr>
        <w:t xml:space="preserve">Mieru závažnosti porušenia pracovnej disciplíny zákonník práce neupravuje. </w:t>
      </w:r>
    </w:p>
    <w:p w14:paraId="2B3C7032" w14:textId="13B66413" w:rsidR="00070152" w:rsidRDefault="0098555D" w:rsidP="000701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prípade menej závažného porušenia pracovnej disciplíny môže byť zamestnanec upozornený na porušenie pracovnej disciplíny písomne s tým, že ak sa bude porušenie opakovať v najbližších šiestich mesiacoch, môže byť jeho pracovný pomer </w:t>
      </w:r>
      <w:r w:rsidR="002D3239">
        <w:rPr>
          <w:rFonts w:ascii="Times New Roman" w:hAnsi="Times New Roman" w:cs="Times New Roman"/>
          <w:sz w:val="24"/>
          <w:szCs w:val="24"/>
        </w:rPr>
        <w:t>ukončený</w:t>
      </w:r>
      <w:r>
        <w:rPr>
          <w:rFonts w:ascii="Times New Roman" w:hAnsi="Times New Roman" w:cs="Times New Roman"/>
          <w:sz w:val="24"/>
          <w:szCs w:val="24"/>
        </w:rPr>
        <w:t xml:space="preserve"> výpoveďou zo strany zamestnávateľa</w:t>
      </w:r>
      <w:r w:rsidR="00F05561">
        <w:rPr>
          <w:rFonts w:ascii="Times New Roman" w:hAnsi="Times New Roman" w:cs="Times New Roman"/>
          <w:sz w:val="24"/>
          <w:szCs w:val="24"/>
        </w:rPr>
        <w:t xml:space="preserve"> v zmysle ustanovenia § 63 ods. 1 písm. e) zákonníka práce</w:t>
      </w:r>
      <w:r>
        <w:rPr>
          <w:rFonts w:ascii="Times New Roman" w:hAnsi="Times New Roman" w:cs="Times New Roman"/>
          <w:sz w:val="24"/>
          <w:szCs w:val="24"/>
        </w:rPr>
        <w:t>. V prípade závažného porušenia pracovnej disciplíny môže zamestnávateľ prist</w:t>
      </w:r>
      <w:r w:rsidR="002D3239">
        <w:rPr>
          <w:rFonts w:ascii="Times New Roman" w:hAnsi="Times New Roman" w:cs="Times New Roman"/>
          <w:sz w:val="24"/>
          <w:szCs w:val="24"/>
        </w:rPr>
        <w:t>úpiť dokonca k okamžitému skončeniu pracovného pomeru so zamestnancom</w:t>
      </w:r>
      <w:r w:rsidR="00F05561">
        <w:rPr>
          <w:rFonts w:ascii="Times New Roman" w:hAnsi="Times New Roman" w:cs="Times New Roman"/>
          <w:sz w:val="24"/>
          <w:szCs w:val="24"/>
        </w:rPr>
        <w:t xml:space="preserve"> v zmysle ustanovenia § 68 zákonníka práce</w:t>
      </w:r>
      <w:r w:rsidR="002D3239">
        <w:rPr>
          <w:rFonts w:ascii="Times New Roman" w:hAnsi="Times New Roman" w:cs="Times New Roman"/>
          <w:sz w:val="24"/>
          <w:szCs w:val="24"/>
        </w:rPr>
        <w:t xml:space="preserve">. </w:t>
      </w:r>
    </w:p>
    <w:p w14:paraId="740AC12F" w14:textId="6B4E0919" w:rsidR="00410522" w:rsidRDefault="00F05561" w:rsidP="00E025D6">
      <w:pPr>
        <w:spacing w:after="0" w:line="360" w:lineRule="auto"/>
        <w:ind w:firstLine="708"/>
        <w:jc w:val="both"/>
        <w:rPr>
          <w:rFonts w:ascii="Times New Roman" w:hAnsi="Times New Roman" w:cs="Times New Roman"/>
          <w:b/>
          <w:sz w:val="24"/>
          <w:szCs w:val="24"/>
        </w:rPr>
      </w:pPr>
      <w:r w:rsidRPr="00F07100">
        <w:rPr>
          <w:rFonts w:ascii="Times New Roman" w:hAnsi="Times New Roman" w:cs="Times New Roman"/>
          <w:b/>
          <w:sz w:val="24"/>
          <w:szCs w:val="24"/>
        </w:rPr>
        <w:t xml:space="preserve">Sme toho názoru, že nakoľko </w:t>
      </w:r>
      <w:r w:rsidR="00DE6D76" w:rsidRPr="00F07100">
        <w:rPr>
          <w:rFonts w:ascii="Times New Roman" w:hAnsi="Times New Roman" w:cs="Times New Roman"/>
          <w:b/>
          <w:sz w:val="24"/>
          <w:szCs w:val="24"/>
        </w:rPr>
        <w:t xml:space="preserve">ide </w:t>
      </w:r>
      <w:r w:rsidRPr="00F07100">
        <w:rPr>
          <w:rFonts w:ascii="Times New Roman" w:hAnsi="Times New Roman" w:cs="Times New Roman"/>
          <w:b/>
          <w:sz w:val="24"/>
          <w:szCs w:val="24"/>
        </w:rPr>
        <w:t xml:space="preserve"> o novú situáciu vyvolanú nebezpečným nákazlivým vírusovým ochorení, ktorá ohrozuje zdravie a životy celého ľudstva, zamestnávateľ by nemal voči zamestnancom postupovať príliš tvrdo</w:t>
      </w:r>
      <w:r w:rsidR="00280DB4" w:rsidRPr="00F07100">
        <w:rPr>
          <w:rFonts w:ascii="Times New Roman" w:hAnsi="Times New Roman" w:cs="Times New Roman"/>
          <w:b/>
          <w:sz w:val="24"/>
          <w:szCs w:val="24"/>
        </w:rPr>
        <w:t>.</w:t>
      </w:r>
      <w:r w:rsidR="00280DB4">
        <w:rPr>
          <w:rFonts w:ascii="Times New Roman" w:hAnsi="Times New Roman" w:cs="Times New Roman"/>
          <w:sz w:val="24"/>
          <w:szCs w:val="24"/>
        </w:rPr>
        <w:t xml:space="preserve"> V zmysle článku 40 zákona č.  </w:t>
      </w:r>
      <w:r>
        <w:rPr>
          <w:rFonts w:ascii="Times New Roman" w:hAnsi="Times New Roman" w:cs="Times New Roman"/>
          <w:sz w:val="24"/>
          <w:szCs w:val="24"/>
        </w:rPr>
        <w:t xml:space="preserve">460/1992 Zb. Ústava Slovenskej republiky má každý právo na ochranu zdravia. </w:t>
      </w:r>
      <w:r w:rsidRPr="00F07100">
        <w:rPr>
          <w:rFonts w:ascii="Times New Roman" w:hAnsi="Times New Roman" w:cs="Times New Roman"/>
          <w:b/>
          <w:sz w:val="24"/>
          <w:szCs w:val="24"/>
        </w:rPr>
        <w:t>Ak by zamestnávateľ zamestnancom nariadil testovanie na ochorenie COVID-19 a zamestnanci by sa ho nezúčastnili</w:t>
      </w:r>
      <w:r w:rsidR="00BF133A" w:rsidRPr="00F07100">
        <w:rPr>
          <w:rFonts w:ascii="Times New Roman" w:hAnsi="Times New Roman" w:cs="Times New Roman"/>
          <w:b/>
          <w:sz w:val="24"/>
          <w:szCs w:val="24"/>
        </w:rPr>
        <w:t xml:space="preserve"> pre napr.</w:t>
      </w:r>
      <w:r w:rsidR="00221556" w:rsidRPr="00F07100">
        <w:rPr>
          <w:rFonts w:ascii="Times New Roman" w:hAnsi="Times New Roman" w:cs="Times New Roman"/>
          <w:b/>
          <w:sz w:val="24"/>
          <w:szCs w:val="24"/>
        </w:rPr>
        <w:t xml:space="preserve"> </w:t>
      </w:r>
      <w:r w:rsidR="00BF133A" w:rsidRPr="00F07100">
        <w:rPr>
          <w:rFonts w:ascii="Times New Roman" w:hAnsi="Times New Roman" w:cs="Times New Roman"/>
          <w:b/>
          <w:sz w:val="24"/>
          <w:szCs w:val="24"/>
        </w:rPr>
        <w:t>ne</w:t>
      </w:r>
      <w:r w:rsidRPr="00F07100">
        <w:rPr>
          <w:rFonts w:ascii="Times New Roman" w:hAnsi="Times New Roman" w:cs="Times New Roman"/>
          <w:b/>
          <w:sz w:val="24"/>
          <w:szCs w:val="24"/>
        </w:rPr>
        <w:t xml:space="preserve">dostatočné kapacitné možnosti alebo </w:t>
      </w:r>
      <w:r w:rsidR="00BF133A" w:rsidRPr="00F07100">
        <w:rPr>
          <w:rFonts w:ascii="Times New Roman" w:hAnsi="Times New Roman" w:cs="Times New Roman"/>
          <w:b/>
          <w:sz w:val="24"/>
          <w:szCs w:val="24"/>
        </w:rPr>
        <w:t xml:space="preserve">z dôvodu nezabezpečenia </w:t>
      </w:r>
      <w:r w:rsidRPr="00F07100">
        <w:rPr>
          <w:rFonts w:ascii="Times New Roman" w:hAnsi="Times New Roman" w:cs="Times New Roman"/>
          <w:b/>
          <w:sz w:val="24"/>
          <w:szCs w:val="24"/>
        </w:rPr>
        <w:t>testovani</w:t>
      </w:r>
      <w:r w:rsidR="00BF133A" w:rsidRPr="00F07100">
        <w:rPr>
          <w:rFonts w:ascii="Times New Roman" w:hAnsi="Times New Roman" w:cs="Times New Roman"/>
          <w:b/>
          <w:sz w:val="24"/>
          <w:szCs w:val="24"/>
        </w:rPr>
        <w:t>a</w:t>
      </w:r>
      <w:r w:rsidRPr="00F07100">
        <w:rPr>
          <w:rFonts w:ascii="Times New Roman" w:hAnsi="Times New Roman" w:cs="Times New Roman"/>
          <w:b/>
          <w:sz w:val="24"/>
          <w:szCs w:val="24"/>
        </w:rPr>
        <w:t xml:space="preserve"> bezpečným spôsobom a následne by boli zamestnancom zo strany zamestnávateľa udelené absencie vedúce ku skončeniu pracovného pomeru, nemožno vylúčiť, že </w:t>
      </w:r>
      <w:r w:rsidR="00F05247" w:rsidRPr="00F07100">
        <w:rPr>
          <w:rFonts w:ascii="Times New Roman" w:hAnsi="Times New Roman" w:cs="Times New Roman"/>
          <w:b/>
          <w:sz w:val="24"/>
          <w:szCs w:val="24"/>
        </w:rPr>
        <w:t xml:space="preserve">by </w:t>
      </w:r>
      <w:r w:rsidRPr="00F07100">
        <w:rPr>
          <w:rFonts w:ascii="Times New Roman" w:hAnsi="Times New Roman" w:cs="Times New Roman"/>
          <w:b/>
          <w:sz w:val="24"/>
          <w:szCs w:val="24"/>
        </w:rPr>
        <w:t>súdy v prípade sporov o neplatné skončenie pracovného pomeru vzali do úvahy mimoriadne okolnosti a rozhodli o neplatnosti výpovede alebo okamžitého skončenia pracovného pomeru.</w:t>
      </w:r>
      <w:r w:rsidR="00F07100">
        <w:rPr>
          <w:rFonts w:ascii="Times New Roman" w:hAnsi="Times New Roman" w:cs="Times New Roman"/>
          <w:b/>
          <w:sz w:val="24"/>
          <w:szCs w:val="24"/>
        </w:rPr>
        <w:t xml:space="preserve"> </w:t>
      </w:r>
      <w:r w:rsidR="00F05247">
        <w:rPr>
          <w:rFonts w:ascii="Times New Roman" w:hAnsi="Times New Roman" w:cs="Times New Roman"/>
          <w:sz w:val="24"/>
          <w:szCs w:val="24"/>
        </w:rPr>
        <w:t xml:space="preserve">Dovoľujeme si zamestnávateľov upozorniť, </w:t>
      </w:r>
      <w:r w:rsidR="00F05247" w:rsidRPr="00F07100">
        <w:rPr>
          <w:rFonts w:ascii="Times New Roman" w:hAnsi="Times New Roman" w:cs="Times New Roman"/>
          <w:b/>
          <w:sz w:val="24"/>
          <w:szCs w:val="24"/>
        </w:rPr>
        <w:t xml:space="preserve">že pokiaľ zamestnancom nariadia testovanie na ochorenie COVID-19, nemôžu im nariadiť testovanie na celoštátnom bezplatnom testovaní, zamestnanci sa môžu rozhodnúť otestovať sa v súkromnom zariadení. V prípade, že by sa zamestnanci nemohli </w:t>
      </w:r>
      <w:r w:rsidR="003D2CE1" w:rsidRPr="00F07100">
        <w:rPr>
          <w:rFonts w:ascii="Times New Roman" w:hAnsi="Times New Roman" w:cs="Times New Roman"/>
          <w:b/>
          <w:sz w:val="24"/>
          <w:szCs w:val="24"/>
        </w:rPr>
        <w:t xml:space="preserve">z kapacitných alebo iných dôvodov </w:t>
      </w:r>
      <w:r w:rsidR="00F05247" w:rsidRPr="00F07100">
        <w:rPr>
          <w:rFonts w:ascii="Times New Roman" w:hAnsi="Times New Roman" w:cs="Times New Roman"/>
          <w:b/>
          <w:sz w:val="24"/>
          <w:szCs w:val="24"/>
        </w:rPr>
        <w:t xml:space="preserve">zúčastniť na celoštátnom testovaní ani testovaní v súkromnom laboratóriu a zamestnávateľ vydal pokyn, na základe ktorého sa musia zamestnanci otestovať, bude zamestnávateľ povinný zabezpečiť </w:t>
      </w:r>
      <w:r w:rsidR="00F05247" w:rsidRPr="00F07100">
        <w:rPr>
          <w:rFonts w:ascii="Times New Roman" w:hAnsi="Times New Roman" w:cs="Times New Roman"/>
          <w:b/>
          <w:sz w:val="24"/>
          <w:szCs w:val="24"/>
        </w:rPr>
        <w:lastRenderedPageBreak/>
        <w:t>pretestovanie zamestnancov sám</w:t>
      </w:r>
      <w:r w:rsidR="003D2CE1" w:rsidRPr="00F07100">
        <w:rPr>
          <w:rFonts w:ascii="Times New Roman" w:hAnsi="Times New Roman" w:cs="Times New Roman"/>
          <w:b/>
          <w:sz w:val="24"/>
          <w:szCs w:val="24"/>
        </w:rPr>
        <w:t xml:space="preserve"> na vlastné náklady</w:t>
      </w:r>
      <w:r w:rsidR="00F05247" w:rsidRPr="00F07100">
        <w:rPr>
          <w:rFonts w:ascii="Times New Roman" w:hAnsi="Times New Roman" w:cs="Times New Roman"/>
          <w:b/>
          <w:sz w:val="24"/>
          <w:szCs w:val="24"/>
        </w:rPr>
        <w:t xml:space="preserve">, a to bezpečným spôsobom tak, aby nedošlo k ohrozeniu ich života a zdravia. </w:t>
      </w:r>
    </w:p>
    <w:p w14:paraId="5A20589A" w14:textId="6AEAB129" w:rsidR="00F05247" w:rsidRPr="00410522" w:rsidRDefault="00E025D6" w:rsidP="00410522">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Nakoľko z dostupných informácií ostatných dvoch dní vyplýva, že zrejme nebude možné reálne stihnúť otestovať všetky osoby, ktoré o to prejavia záujem, upozorňujeme zamestnávateľov, že ak </w:t>
      </w:r>
      <w:r w:rsidR="00826633">
        <w:rPr>
          <w:rFonts w:ascii="Times New Roman" w:hAnsi="Times New Roman" w:cs="Times New Roman"/>
          <w:b/>
          <w:sz w:val="24"/>
          <w:szCs w:val="24"/>
        </w:rPr>
        <w:t>sa zamestnanci odvolajú práve na to, že sa chceli dať testovať, ale nebolo to možné, akýkoľvek negatívny postih zamestnávateľa voči zamestnancovi je neprípustný (s výnimkou prípadu, ak zamestnávateľ dokáže, že zamestnanec nehovorí pravdu a zároveň zamestnávateľ reálne zabezpečil testovanie inak než na základe verejne zabezpečeného celoštátneho bezplatného testovania)</w:t>
      </w:r>
      <w:r w:rsidR="00410522">
        <w:rPr>
          <w:rFonts w:ascii="Times New Roman" w:hAnsi="Times New Roman" w:cs="Times New Roman"/>
          <w:b/>
          <w:sz w:val="24"/>
          <w:szCs w:val="24"/>
        </w:rPr>
        <w:t>. S</w:t>
      </w:r>
      <w:r w:rsidR="00826633">
        <w:rPr>
          <w:rFonts w:ascii="Times New Roman" w:hAnsi="Times New Roman" w:cs="Times New Roman"/>
          <w:b/>
          <w:sz w:val="24"/>
          <w:szCs w:val="24"/>
        </w:rPr>
        <w:t>amozrejme (ak sa opäť nezmenia predpisy) zamestnávateľ nebude môcť pustiť zamestnanca na pracovisko</w:t>
      </w:r>
      <w:r w:rsidR="00410522">
        <w:rPr>
          <w:rFonts w:ascii="Times New Roman" w:hAnsi="Times New Roman" w:cs="Times New Roman"/>
          <w:b/>
          <w:sz w:val="24"/>
          <w:szCs w:val="24"/>
        </w:rPr>
        <w:t>,</w:t>
      </w:r>
      <w:r w:rsidR="00826633">
        <w:rPr>
          <w:rFonts w:ascii="Times New Roman" w:hAnsi="Times New Roman" w:cs="Times New Roman"/>
          <w:b/>
          <w:sz w:val="24"/>
          <w:szCs w:val="24"/>
        </w:rPr>
        <w:t xml:space="preserve"> ak sa zamestnanec nepreukáže negatívnym testom na COVID 19 a pokiaľ charakter práce neumožňuje, aby zamestnanec vykonával prácu z</w:t>
      </w:r>
      <w:r w:rsidR="00F07100">
        <w:rPr>
          <w:rFonts w:ascii="Times New Roman" w:hAnsi="Times New Roman" w:cs="Times New Roman"/>
          <w:b/>
          <w:sz w:val="24"/>
          <w:szCs w:val="24"/>
        </w:rPr>
        <w:t> </w:t>
      </w:r>
      <w:r w:rsidR="00826633">
        <w:rPr>
          <w:rFonts w:ascii="Times New Roman" w:hAnsi="Times New Roman" w:cs="Times New Roman"/>
          <w:b/>
          <w:sz w:val="24"/>
          <w:szCs w:val="24"/>
        </w:rPr>
        <w:t>domu</w:t>
      </w:r>
      <w:r w:rsidR="00F07100">
        <w:rPr>
          <w:rFonts w:ascii="Times New Roman" w:hAnsi="Times New Roman" w:cs="Times New Roman"/>
          <w:b/>
          <w:sz w:val="24"/>
          <w:szCs w:val="24"/>
        </w:rPr>
        <w:t>,</w:t>
      </w:r>
      <w:r w:rsidR="00410522">
        <w:rPr>
          <w:rFonts w:ascii="Times New Roman" w:hAnsi="Times New Roman" w:cs="Times New Roman"/>
          <w:b/>
          <w:sz w:val="24"/>
          <w:szCs w:val="24"/>
        </w:rPr>
        <w:t xml:space="preserve"> ani sa zamestnávateľ so zamestnancom nedohodne na čerpaní dovolenky, </w:t>
      </w:r>
      <w:r w:rsidR="00410522" w:rsidRPr="00F07100">
        <w:rPr>
          <w:rFonts w:ascii="Times New Roman" w:hAnsi="Times New Roman" w:cs="Times New Roman"/>
          <w:b/>
          <w:sz w:val="24"/>
          <w:szCs w:val="24"/>
        </w:rPr>
        <w:t>zamestnávateľ musí ospravedlniť neprítomnosť zamestnanca na pracovisku, avšak zamestnancovi počas trvania predmetnej prekážky v práci nepatrí náhrada mzdy</w:t>
      </w:r>
      <w:r w:rsidRPr="00F07100">
        <w:rPr>
          <w:rFonts w:ascii="Times New Roman" w:hAnsi="Times New Roman" w:cs="Times New Roman"/>
          <w:b/>
          <w:color w:val="FF0000"/>
          <w:sz w:val="24"/>
          <w:szCs w:val="24"/>
        </w:rPr>
        <w:t xml:space="preserve"> </w:t>
      </w:r>
      <w:r w:rsidR="00410522">
        <w:rPr>
          <w:rFonts w:ascii="Times New Roman" w:hAnsi="Times New Roman" w:cs="Times New Roman"/>
          <w:b/>
          <w:sz w:val="24"/>
          <w:szCs w:val="24"/>
        </w:rPr>
        <w:t>a zamestnávateľ za neho nehradí príslušné odvody.</w:t>
      </w:r>
    </w:p>
    <w:p w14:paraId="14AAB4CB" w14:textId="004367D7" w:rsidR="00A43A23" w:rsidRDefault="00F05247" w:rsidP="001A2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Zároveň si d</w:t>
      </w:r>
      <w:r w:rsidR="008E4797">
        <w:rPr>
          <w:rFonts w:ascii="Times New Roman" w:hAnsi="Times New Roman" w:cs="Times New Roman"/>
          <w:sz w:val="24"/>
          <w:szCs w:val="24"/>
        </w:rPr>
        <w:t xml:space="preserve">ovoľujeme zamestnávateľov upozorniť, že </w:t>
      </w:r>
      <w:r w:rsidR="008E4797" w:rsidRPr="00F07100">
        <w:rPr>
          <w:rFonts w:ascii="Times New Roman" w:hAnsi="Times New Roman" w:cs="Times New Roman"/>
          <w:b/>
          <w:sz w:val="24"/>
          <w:szCs w:val="24"/>
        </w:rPr>
        <w:t>ak nariadia zamestnancom testovanie na ochorenie COVID-19 a zamestnanci sa dajú testovať v súkromných laboratóriách formou PCR testu, zamestnávateľ im bude povinný uhradiť náklady na takéto testy</w:t>
      </w:r>
      <w:r w:rsidR="001B3116">
        <w:rPr>
          <w:rFonts w:ascii="Times New Roman" w:hAnsi="Times New Roman" w:cs="Times New Roman"/>
          <w:sz w:val="24"/>
          <w:szCs w:val="24"/>
        </w:rPr>
        <w:t xml:space="preserve"> v</w:t>
      </w:r>
      <w:r w:rsidR="006E1748">
        <w:rPr>
          <w:rFonts w:ascii="Times New Roman" w:hAnsi="Times New Roman" w:cs="Times New Roman"/>
          <w:sz w:val="24"/>
          <w:szCs w:val="24"/>
        </w:rPr>
        <w:t> </w:t>
      </w:r>
      <w:r w:rsidR="001B3116">
        <w:rPr>
          <w:rFonts w:ascii="Times New Roman" w:hAnsi="Times New Roman" w:cs="Times New Roman"/>
          <w:sz w:val="24"/>
          <w:szCs w:val="24"/>
        </w:rPr>
        <w:t>zmysle</w:t>
      </w:r>
      <w:r w:rsidR="006E1748">
        <w:rPr>
          <w:rFonts w:ascii="Times New Roman" w:hAnsi="Times New Roman" w:cs="Times New Roman"/>
          <w:sz w:val="24"/>
          <w:szCs w:val="24"/>
        </w:rPr>
        <w:t xml:space="preserve"> ustanovenia § 6 ods. 11</w:t>
      </w:r>
      <w:r w:rsidR="001B3116">
        <w:rPr>
          <w:rFonts w:ascii="Times New Roman" w:hAnsi="Times New Roman" w:cs="Times New Roman"/>
          <w:sz w:val="24"/>
          <w:szCs w:val="24"/>
        </w:rPr>
        <w:t xml:space="preserve"> zákona č. 124/2006 Z. z.  o bezpečnosti a ochrane zdravia pri práci v znení neskorších predpisov</w:t>
      </w:r>
      <w:r w:rsidR="008E479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B2157C2" w14:textId="77777777" w:rsidR="00F07100" w:rsidRDefault="00F07100" w:rsidP="001A2D8F">
      <w:pPr>
        <w:spacing w:after="0" w:line="360" w:lineRule="auto"/>
        <w:jc w:val="both"/>
        <w:rPr>
          <w:rFonts w:ascii="Times New Roman" w:hAnsi="Times New Roman" w:cs="Times New Roman"/>
          <w:sz w:val="24"/>
          <w:szCs w:val="24"/>
        </w:rPr>
      </w:pPr>
    </w:p>
    <w:p w14:paraId="6DF72B5C" w14:textId="694304F0" w:rsidR="00A43A23" w:rsidRDefault="00A43A23" w:rsidP="001A2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Autori:</w:t>
      </w:r>
    </w:p>
    <w:p w14:paraId="12C0C113" w14:textId="656C79DE" w:rsidR="00A43A23" w:rsidRDefault="00A43A23" w:rsidP="001A2D8F">
      <w:pPr>
        <w:spacing w:after="0" w:line="360" w:lineRule="auto"/>
        <w:jc w:val="both"/>
        <w:rPr>
          <w:rFonts w:ascii="Times New Roman" w:hAnsi="Times New Roman" w:cs="Times New Roman"/>
          <w:sz w:val="24"/>
          <w:szCs w:val="24"/>
        </w:rPr>
      </w:pPr>
      <w:r w:rsidRPr="00A43A23">
        <w:rPr>
          <w:rFonts w:ascii="Times New Roman" w:hAnsi="Times New Roman" w:cs="Times New Roman"/>
          <w:sz w:val="24"/>
          <w:szCs w:val="24"/>
        </w:rPr>
        <w:t>Mgr. Denisa Nevická, PhD.</w:t>
      </w:r>
    </w:p>
    <w:p w14:paraId="17FC5F44" w14:textId="77777777" w:rsidR="00A43A23" w:rsidRDefault="00A43A23" w:rsidP="001A2D8F">
      <w:pPr>
        <w:spacing w:after="0" w:line="360" w:lineRule="auto"/>
        <w:jc w:val="both"/>
        <w:rPr>
          <w:rFonts w:ascii="Times New Roman" w:hAnsi="Times New Roman" w:cs="Times New Roman"/>
          <w:sz w:val="24"/>
          <w:szCs w:val="24"/>
        </w:rPr>
      </w:pPr>
      <w:r w:rsidRPr="00A43A23">
        <w:rPr>
          <w:rFonts w:ascii="Times New Roman" w:hAnsi="Times New Roman" w:cs="Times New Roman"/>
          <w:sz w:val="24"/>
          <w:szCs w:val="24"/>
        </w:rPr>
        <w:t xml:space="preserve">doc. JUDr. Eduard Burda, PhD, </w:t>
      </w:r>
    </w:p>
    <w:p w14:paraId="60862162" w14:textId="77777777" w:rsidR="00A43A23" w:rsidRDefault="00A43A23" w:rsidP="001A2D8F">
      <w:pPr>
        <w:spacing w:after="0" w:line="360" w:lineRule="auto"/>
        <w:jc w:val="both"/>
        <w:rPr>
          <w:rFonts w:ascii="Times New Roman" w:hAnsi="Times New Roman" w:cs="Times New Roman"/>
          <w:sz w:val="24"/>
          <w:szCs w:val="24"/>
        </w:rPr>
      </w:pPr>
      <w:r w:rsidRPr="00A43A23">
        <w:rPr>
          <w:rFonts w:ascii="Times New Roman" w:hAnsi="Times New Roman" w:cs="Times New Roman"/>
          <w:sz w:val="24"/>
          <w:szCs w:val="24"/>
        </w:rPr>
        <w:t xml:space="preserve">Mgr. Andrea Szakács, PhD., </w:t>
      </w:r>
    </w:p>
    <w:p w14:paraId="0D8C1CB5" w14:textId="14BB85FE" w:rsidR="00A43A23" w:rsidRDefault="00A43A23" w:rsidP="001A2D8F">
      <w:pPr>
        <w:spacing w:after="0" w:line="360" w:lineRule="auto"/>
        <w:jc w:val="both"/>
        <w:rPr>
          <w:rFonts w:ascii="Times New Roman" w:hAnsi="Times New Roman" w:cs="Times New Roman"/>
          <w:sz w:val="24"/>
          <w:szCs w:val="24"/>
        </w:rPr>
      </w:pPr>
      <w:r w:rsidRPr="00A43A23">
        <w:rPr>
          <w:rFonts w:ascii="Times New Roman" w:hAnsi="Times New Roman" w:cs="Times New Roman"/>
          <w:sz w:val="24"/>
          <w:szCs w:val="24"/>
        </w:rPr>
        <w:t>JUDr. Lenka Freel, PhD.</w:t>
      </w:r>
    </w:p>
    <w:p w14:paraId="5718B6B3" w14:textId="6DB45CA5" w:rsidR="00A43A23" w:rsidRPr="005456D0" w:rsidRDefault="00A43A23" w:rsidP="00A43A23">
      <w:pPr>
        <w:spacing w:after="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25C8B1" w14:textId="50EA6C7D" w:rsidR="00A43A23" w:rsidRDefault="00A43A23" w:rsidP="00A43A23">
      <w:pPr>
        <w:spacing w:after="0"/>
        <w:ind w:left="4248" w:firstLine="708"/>
        <w:jc w:val="both"/>
        <w:rPr>
          <w:rFonts w:ascii="Times New Roman" w:hAnsi="Times New Roman" w:cs="Times New Roman"/>
          <w:b/>
          <w:bCs/>
        </w:rPr>
      </w:pPr>
      <w:r w:rsidRPr="00434780">
        <w:rPr>
          <w:rFonts w:ascii="Times New Roman" w:hAnsi="Times New Roman" w:cs="Times New Roman"/>
          <w:b/>
          <w:bCs/>
        </w:rPr>
        <w:t>doc. JUDr. Eduard Burda, PhD.</w:t>
      </w:r>
      <w:r w:rsidR="001A25F0">
        <w:rPr>
          <w:rFonts w:ascii="Times New Roman" w:hAnsi="Times New Roman" w:cs="Times New Roman"/>
          <w:b/>
          <w:bCs/>
        </w:rPr>
        <w:t>,</w:t>
      </w:r>
      <w:bookmarkStart w:id="0" w:name="_GoBack"/>
      <w:bookmarkEnd w:id="0"/>
      <w:r w:rsidRPr="00434780">
        <w:rPr>
          <w:rFonts w:ascii="Times New Roman" w:hAnsi="Times New Roman" w:cs="Times New Roman"/>
          <w:b/>
          <w:bCs/>
        </w:rPr>
        <w:t xml:space="preserve"> </w:t>
      </w:r>
      <w:r w:rsidR="001A25F0">
        <w:rPr>
          <w:rFonts w:ascii="Times New Roman" w:hAnsi="Times New Roman" w:cs="Times New Roman"/>
          <w:b/>
          <w:bCs/>
        </w:rPr>
        <w:t xml:space="preserve"> v. r.</w:t>
      </w:r>
    </w:p>
    <w:p w14:paraId="46911C12" w14:textId="0505F93B" w:rsidR="00A43A23" w:rsidRPr="005456D0" w:rsidRDefault="001A25F0" w:rsidP="00A43A23">
      <w:pPr>
        <w:spacing w:after="0"/>
        <w:ind w:left="4956" w:firstLine="708"/>
        <w:jc w:val="both"/>
        <w:rPr>
          <w:rFonts w:ascii="Times New Roman" w:hAnsi="Times New Roman" w:cs="Times New Roman"/>
        </w:rPr>
      </w:pPr>
      <w:r>
        <w:rPr>
          <w:rFonts w:ascii="Times New Roman" w:hAnsi="Times New Roman" w:cs="Times New Roman"/>
        </w:rPr>
        <w:t xml:space="preserve">       </w:t>
      </w:r>
      <w:r w:rsidR="00A43A23" w:rsidRPr="00434780">
        <w:rPr>
          <w:rFonts w:ascii="Times New Roman" w:hAnsi="Times New Roman" w:cs="Times New Roman"/>
        </w:rPr>
        <w:t>dekan fakulty</w:t>
      </w:r>
    </w:p>
    <w:p w14:paraId="583F62BF" w14:textId="0A039104" w:rsidR="00A43A23" w:rsidRDefault="00A43A23" w:rsidP="001A2D8F">
      <w:pPr>
        <w:spacing w:after="0" w:line="360" w:lineRule="auto"/>
        <w:jc w:val="both"/>
        <w:rPr>
          <w:rFonts w:ascii="Times New Roman" w:hAnsi="Times New Roman" w:cs="Times New Roman"/>
          <w:sz w:val="24"/>
          <w:szCs w:val="24"/>
        </w:rPr>
      </w:pPr>
    </w:p>
    <w:sectPr w:rsidR="00A43A23" w:rsidSect="00A43A23">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9FA0" w14:textId="77777777" w:rsidR="000715ED" w:rsidRDefault="000715ED" w:rsidP="00595FE6">
      <w:pPr>
        <w:spacing w:after="0" w:line="240" w:lineRule="auto"/>
      </w:pPr>
      <w:r>
        <w:separator/>
      </w:r>
    </w:p>
  </w:endnote>
  <w:endnote w:type="continuationSeparator" w:id="0">
    <w:p w14:paraId="59ED5453" w14:textId="77777777" w:rsidR="000715ED" w:rsidRDefault="000715ED" w:rsidP="0059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720912"/>
      <w:docPartObj>
        <w:docPartGallery w:val="Page Numbers (Bottom of Page)"/>
        <w:docPartUnique/>
      </w:docPartObj>
    </w:sdtPr>
    <w:sdtEndPr/>
    <w:sdtContent>
      <w:p w14:paraId="079BB961" w14:textId="583CAE97" w:rsidR="00A43A23" w:rsidRDefault="00A43A23">
        <w:pPr>
          <w:pStyle w:val="Pta"/>
          <w:jc w:val="right"/>
        </w:pPr>
        <w:r>
          <w:fldChar w:fldCharType="begin"/>
        </w:r>
        <w:r>
          <w:instrText>PAGE   \* MERGEFORMAT</w:instrText>
        </w:r>
        <w:r>
          <w:fldChar w:fldCharType="separate"/>
        </w:r>
        <w:r w:rsidR="001A25F0">
          <w:rPr>
            <w:noProof/>
          </w:rPr>
          <w:t>6</w:t>
        </w:r>
        <w:r>
          <w:fldChar w:fldCharType="end"/>
        </w:r>
      </w:p>
    </w:sdtContent>
  </w:sdt>
  <w:p w14:paraId="31DCE745" w14:textId="77777777" w:rsidR="00A43A23" w:rsidRDefault="00A43A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77D17" w14:textId="77777777" w:rsidR="000715ED" w:rsidRDefault="000715ED" w:rsidP="00595FE6">
      <w:pPr>
        <w:spacing w:after="0" w:line="240" w:lineRule="auto"/>
      </w:pPr>
      <w:r>
        <w:separator/>
      </w:r>
    </w:p>
  </w:footnote>
  <w:footnote w:type="continuationSeparator" w:id="0">
    <w:p w14:paraId="396D2EE6" w14:textId="77777777" w:rsidR="000715ED" w:rsidRDefault="000715ED" w:rsidP="0059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D0943" w14:textId="0B55CC9D" w:rsidR="00A43A23" w:rsidRDefault="00A43A23">
    <w:pPr>
      <w:pStyle w:val="Hlavika"/>
    </w:pPr>
    <w:r>
      <w:rPr>
        <w:noProof/>
        <w:lang w:eastAsia="sk-SK"/>
      </w:rPr>
      <w:drawing>
        <wp:inline distT="0" distB="0" distL="0" distR="0" wp14:anchorId="1867CD82" wp14:editId="3CB87463">
          <wp:extent cx="5761355" cy="9264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B1C6C" w14:textId="07964C70" w:rsidR="00A43A23" w:rsidRDefault="00A43A23">
    <w:pPr>
      <w:pStyle w:val="Hlavika"/>
    </w:pPr>
    <w:r>
      <w:rPr>
        <w:noProof/>
        <w:lang w:eastAsia="sk-SK"/>
      </w:rPr>
      <w:drawing>
        <wp:inline distT="0" distB="0" distL="0" distR="0" wp14:anchorId="32110B99" wp14:editId="272668FC">
          <wp:extent cx="5761355" cy="92646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E09"/>
    <w:multiLevelType w:val="hybridMultilevel"/>
    <w:tmpl w:val="7586F6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A757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7544F"/>
    <w:multiLevelType w:val="hybridMultilevel"/>
    <w:tmpl w:val="61E2B5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A603F8"/>
    <w:multiLevelType w:val="multilevel"/>
    <w:tmpl w:val="BEE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01497"/>
    <w:multiLevelType w:val="hybridMultilevel"/>
    <w:tmpl w:val="FB4C4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9A7004"/>
    <w:multiLevelType w:val="hybridMultilevel"/>
    <w:tmpl w:val="4CA002C6"/>
    <w:lvl w:ilvl="0" w:tplc="44389CE4">
      <w:start w:val="3"/>
      <w:numFmt w:val="bullet"/>
      <w:lvlText w:val="-"/>
      <w:lvlJc w:val="left"/>
      <w:pPr>
        <w:ind w:left="720" w:hanging="360"/>
      </w:pPr>
      <w:rPr>
        <w:rFonts w:ascii="Times New Roman" w:eastAsiaTheme="minorEastAsia"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A067DAF"/>
    <w:multiLevelType w:val="hybridMultilevel"/>
    <w:tmpl w:val="12C2FA72"/>
    <w:lvl w:ilvl="0" w:tplc="6D58509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B0367B"/>
    <w:multiLevelType w:val="hybridMultilevel"/>
    <w:tmpl w:val="7C70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796573E"/>
    <w:multiLevelType w:val="hybridMultilevel"/>
    <w:tmpl w:val="570A9D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DB0D58"/>
    <w:multiLevelType w:val="multilevel"/>
    <w:tmpl w:val="50DE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878B9"/>
    <w:multiLevelType w:val="hybridMultilevel"/>
    <w:tmpl w:val="D382C4EC"/>
    <w:lvl w:ilvl="0" w:tplc="1D2A4AD2">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360E1F"/>
    <w:multiLevelType w:val="hybridMultilevel"/>
    <w:tmpl w:val="B57497F0"/>
    <w:lvl w:ilvl="0" w:tplc="041B0001">
      <w:start w:val="1"/>
      <w:numFmt w:val="bullet"/>
      <w:lvlText w:val=""/>
      <w:lvlJc w:val="left"/>
      <w:pPr>
        <w:ind w:left="1488" w:hanging="360"/>
      </w:pPr>
      <w:rPr>
        <w:rFonts w:ascii="Symbol" w:hAnsi="Symbol" w:hint="default"/>
      </w:rPr>
    </w:lvl>
    <w:lvl w:ilvl="1" w:tplc="041B0003" w:tentative="1">
      <w:start w:val="1"/>
      <w:numFmt w:val="bullet"/>
      <w:lvlText w:val="o"/>
      <w:lvlJc w:val="left"/>
      <w:pPr>
        <w:ind w:left="2208" w:hanging="360"/>
      </w:pPr>
      <w:rPr>
        <w:rFonts w:ascii="Courier New" w:hAnsi="Courier New" w:cs="Courier New" w:hint="default"/>
      </w:rPr>
    </w:lvl>
    <w:lvl w:ilvl="2" w:tplc="041B0005" w:tentative="1">
      <w:start w:val="1"/>
      <w:numFmt w:val="bullet"/>
      <w:lvlText w:val=""/>
      <w:lvlJc w:val="left"/>
      <w:pPr>
        <w:ind w:left="2928" w:hanging="360"/>
      </w:pPr>
      <w:rPr>
        <w:rFonts w:ascii="Wingdings" w:hAnsi="Wingdings" w:hint="default"/>
      </w:rPr>
    </w:lvl>
    <w:lvl w:ilvl="3" w:tplc="041B0001" w:tentative="1">
      <w:start w:val="1"/>
      <w:numFmt w:val="bullet"/>
      <w:lvlText w:val=""/>
      <w:lvlJc w:val="left"/>
      <w:pPr>
        <w:ind w:left="3648" w:hanging="360"/>
      </w:pPr>
      <w:rPr>
        <w:rFonts w:ascii="Symbol" w:hAnsi="Symbol" w:hint="default"/>
      </w:rPr>
    </w:lvl>
    <w:lvl w:ilvl="4" w:tplc="041B0003" w:tentative="1">
      <w:start w:val="1"/>
      <w:numFmt w:val="bullet"/>
      <w:lvlText w:val="o"/>
      <w:lvlJc w:val="left"/>
      <w:pPr>
        <w:ind w:left="4368" w:hanging="360"/>
      </w:pPr>
      <w:rPr>
        <w:rFonts w:ascii="Courier New" w:hAnsi="Courier New" w:cs="Courier New" w:hint="default"/>
      </w:rPr>
    </w:lvl>
    <w:lvl w:ilvl="5" w:tplc="041B0005" w:tentative="1">
      <w:start w:val="1"/>
      <w:numFmt w:val="bullet"/>
      <w:lvlText w:val=""/>
      <w:lvlJc w:val="left"/>
      <w:pPr>
        <w:ind w:left="5088" w:hanging="360"/>
      </w:pPr>
      <w:rPr>
        <w:rFonts w:ascii="Wingdings" w:hAnsi="Wingdings" w:hint="default"/>
      </w:rPr>
    </w:lvl>
    <w:lvl w:ilvl="6" w:tplc="041B0001" w:tentative="1">
      <w:start w:val="1"/>
      <w:numFmt w:val="bullet"/>
      <w:lvlText w:val=""/>
      <w:lvlJc w:val="left"/>
      <w:pPr>
        <w:ind w:left="5808" w:hanging="360"/>
      </w:pPr>
      <w:rPr>
        <w:rFonts w:ascii="Symbol" w:hAnsi="Symbol" w:hint="default"/>
      </w:rPr>
    </w:lvl>
    <w:lvl w:ilvl="7" w:tplc="041B0003" w:tentative="1">
      <w:start w:val="1"/>
      <w:numFmt w:val="bullet"/>
      <w:lvlText w:val="o"/>
      <w:lvlJc w:val="left"/>
      <w:pPr>
        <w:ind w:left="6528" w:hanging="360"/>
      </w:pPr>
      <w:rPr>
        <w:rFonts w:ascii="Courier New" w:hAnsi="Courier New" w:cs="Courier New" w:hint="default"/>
      </w:rPr>
    </w:lvl>
    <w:lvl w:ilvl="8" w:tplc="041B0005" w:tentative="1">
      <w:start w:val="1"/>
      <w:numFmt w:val="bullet"/>
      <w:lvlText w:val=""/>
      <w:lvlJc w:val="left"/>
      <w:pPr>
        <w:ind w:left="7248" w:hanging="360"/>
      </w:pPr>
      <w:rPr>
        <w:rFonts w:ascii="Wingdings" w:hAnsi="Wingdings" w:hint="default"/>
      </w:rPr>
    </w:lvl>
  </w:abstractNum>
  <w:abstractNum w:abstractNumId="13" w15:restartNumberingAfterBreak="0">
    <w:nsid w:val="753309D5"/>
    <w:multiLevelType w:val="hybridMultilevel"/>
    <w:tmpl w:val="C136E128"/>
    <w:lvl w:ilvl="0" w:tplc="AA168182">
      <w:start w:val="3"/>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1"/>
  </w:num>
  <w:num w:numId="16">
    <w:abstractNumId w:val="5"/>
  </w:num>
  <w:num w:numId="17">
    <w:abstractNumId w:val="9"/>
  </w:num>
  <w:num w:numId="18">
    <w:abstractNumId w:val="2"/>
  </w:num>
  <w:num w:numId="19">
    <w:abstractNumId w:val="4"/>
  </w:num>
  <w:num w:numId="20">
    <w:abstractNumId w:val="12"/>
  </w:num>
  <w:num w:numId="21">
    <w:abstractNumId w:val="13"/>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DB"/>
    <w:rsid w:val="0001544B"/>
    <w:rsid w:val="00015597"/>
    <w:rsid w:val="00021A79"/>
    <w:rsid w:val="00027992"/>
    <w:rsid w:val="000324FD"/>
    <w:rsid w:val="0003706E"/>
    <w:rsid w:val="0003789B"/>
    <w:rsid w:val="00037DBD"/>
    <w:rsid w:val="00043E28"/>
    <w:rsid w:val="00046F9B"/>
    <w:rsid w:val="000471AC"/>
    <w:rsid w:val="00053AB2"/>
    <w:rsid w:val="00054005"/>
    <w:rsid w:val="00054F98"/>
    <w:rsid w:val="00057369"/>
    <w:rsid w:val="00062DBD"/>
    <w:rsid w:val="0006426F"/>
    <w:rsid w:val="00070152"/>
    <w:rsid w:val="000715ED"/>
    <w:rsid w:val="000844BE"/>
    <w:rsid w:val="00087C97"/>
    <w:rsid w:val="000929A0"/>
    <w:rsid w:val="00093A7E"/>
    <w:rsid w:val="00093B1C"/>
    <w:rsid w:val="00095FFF"/>
    <w:rsid w:val="000A21E6"/>
    <w:rsid w:val="000B4875"/>
    <w:rsid w:val="000B72EA"/>
    <w:rsid w:val="000C22EB"/>
    <w:rsid w:val="000D17E3"/>
    <w:rsid w:val="000D3B3D"/>
    <w:rsid w:val="000D493D"/>
    <w:rsid w:val="000D4AF6"/>
    <w:rsid w:val="000D71EA"/>
    <w:rsid w:val="000E12ED"/>
    <w:rsid w:val="000E1CED"/>
    <w:rsid w:val="000E6AB8"/>
    <w:rsid w:val="000E7096"/>
    <w:rsid w:val="000F44B1"/>
    <w:rsid w:val="000F4E77"/>
    <w:rsid w:val="00130642"/>
    <w:rsid w:val="001408CD"/>
    <w:rsid w:val="001408EC"/>
    <w:rsid w:val="0014096E"/>
    <w:rsid w:val="0014190E"/>
    <w:rsid w:val="00143E84"/>
    <w:rsid w:val="001471BA"/>
    <w:rsid w:val="00147830"/>
    <w:rsid w:val="00154BDB"/>
    <w:rsid w:val="00154CB9"/>
    <w:rsid w:val="00155395"/>
    <w:rsid w:val="00162356"/>
    <w:rsid w:val="00162FC3"/>
    <w:rsid w:val="001638FA"/>
    <w:rsid w:val="00170BBF"/>
    <w:rsid w:val="0017662F"/>
    <w:rsid w:val="00185A5F"/>
    <w:rsid w:val="00186BF4"/>
    <w:rsid w:val="00190822"/>
    <w:rsid w:val="001A0819"/>
    <w:rsid w:val="001A10F3"/>
    <w:rsid w:val="001A1EC1"/>
    <w:rsid w:val="001A25F0"/>
    <w:rsid w:val="001A2D8F"/>
    <w:rsid w:val="001A2E28"/>
    <w:rsid w:val="001A5A01"/>
    <w:rsid w:val="001B1954"/>
    <w:rsid w:val="001B3116"/>
    <w:rsid w:val="001B3A34"/>
    <w:rsid w:val="001B595B"/>
    <w:rsid w:val="001C2417"/>
    <w:rsid w:val="001D19FC"/>
    <w:rsid w:val="001D4520"/>
    <w:rsid w:val="001E7291"/>
    <w:rsid w:val="001F7856"/>
    <w:rsid w:val="001F7DD9"/>
    <w:rsid w:val="00200113"/>
    <w:rsid w:val="002046B5"/>
    <w:rsid w:val="00210B36"/>
    <w:rsid w:val="00221556"/>
    <w:rsid w:val="002247A1"/>
    <w:rsid w:val="00226354"/>
    <w:rsid w:val="00226AF3"/>
    <w:rsid w:val="0022729A"/>
    <w:rsid w:val="00230376"/>
    <w:rsid w:val="00233E7E"/>
    <w:rsid w:val="00234256"/>
    <w:rsid w:val="00234CBE"/>
    <w:rsid w:val="00246C0C"/>
    <w:rsid w:val="002565EB"/>
    <w:rsid w:val="00272F58"/>
    <w:rsid w:val="00280DB4"/>
    <w:rsid w:val="00282291"/>
    <w:rsid w:val="00283F8E"/>
    <w:rsid w:val="002850AD"/>
    <w:rsid w:val="002879C5"/>
    <w:rsid w:val="002914C6"/>
    <w:rsid w:val="002924BC"/>
    <w:rsid w:val="00292A36"/>
    <w:rsid w:val="00295863"/>
    <w:rsid w:val="002A0D49"/>
    <w:rsid w:val="002B2F5D"/>
    <w:rsid w:val="002B6D92"/>
    <w:rsid w:val="002C506E"/>
    <w:rsid w:val="002C68C1"/>
    <w:rsid w:val="002D1855"/>
    <w:rsid w:val="002D3239"/>
    <w:rsid w:val="002D379E"/>
    <w:rsid w:val="002D6C51"/>
    <w:rsid w:val="002E5D69"/>
    <w:rsid w:val="003008D9"/>
    <w:rsid w:val="00305087"/>
    <w:rsid w:val="00312C73"/>
    <w:rsid w:val="00330824"/>
    <w:rsid w:val="00332295"/>
    <w:rsid w:val="00334FE0"/>
    <w:rsid w:val="003379F7"/>
    <w:rsid w:val="00340F4E"/>
    <w:rsid w:val="00343FEB"/>
    <w:rsid w:val="00352DFF"/>
    <w:rsid w:val="00354E64"/>
    <w:rsid w:val="003567EF"/>
    <w:rsid w:val="00356901"/>
    <w:rsid w:val="0036382A"/>
    <w:rsid w:val="00373556"/>
    <w:rsid w:val="0038207C"/>
    <w:rsid w:val="00395E35"/>
    <w:rsid w:val="003973B0"/>
    <w:rsid w:val="00397FBA"/>
    <w:rsid w:val="003A6E13"/>
    <w:rsid w:val="003A774C"/>
    <w:rsid w:val="003B403C"/>
    <w:rsid w:val="003B4580"/>
    <w:rsid w:val="003B60DE"/>
    <w:rsid w:val="003C46A6"/>
    <w:rsid w:val="003C4A37"/>
    <w:rsid w:val="003C5389"/>
    <w:rsid w:val="003C57BF"/>
    <w:rsid w:val="003C7DBD"/>
    <w:rsid w:val="003D0C6D"/>
    <w:rsid w:val="003D2CE1"/>
    <w:rsid w:val="003D2D75"/>
    <w:rsid w:val="003D36D7"/>
    <w:rsid w:val="003E66BE"/>
    <w:rsid w:val="003F54F2"/>
    <w:rsid w:val="0040536E"/>
    <w:rsid w:val="00410522"/>
    <w:rsid w:val="00412548"/>
    <w:rsid w:val="004266D3"/>
    <w:rsid w:val="00432B79"/>
    <w:rsid w:val="00433ADE"/>
    <w:rsid w:val="004345AF"/>
    <w:rsid w:val="0044311C"/>
    <w:rsid w:val="004436C3"/>
    <w:rsid w:val="00447B21"/>
    <w:rsid w:val="004550FC"/>
    <w:rsid w:val="00460030"/>
    <w:rsid w:val="00461AF9"/>
    <w:rsid w:val="00461EEB"/>
    <w:rsid w:val="004638CD"/>
    <w:rsid w:val="00465D91"/>
    <w:rsid w:val="004677D2"/>
    <w:rsid w:val="00467A48"/>
    <w:rsid w:val="00472B8F"/>
    <w:rsid w:val="00477ABD"/>
    <w:rsid w:val="004852B9"/>
    <w:rsid w:val="00487CC3"/>
    <w:rsid w:val="0049479A"/>
    <w:rsid w:val="00494D7A"/>
    <w:rsid w:val="004A333D"/>
    <w:rsid w:val="004A45D7"/>
    <w:rsid w:val="004A5559"/>
    <w:rsid w:val="004C407D"/>
    <w:rsid w:val="004C4D0D"/>
    <w:rsid w:val="004C6155"/>
    <w:rsid w:val="004D4E60"/>
    <w:rsid w:val="004E333E"/>
    <w:rsid w:val="004E4F97"/>
    <w:rsid w:val="004F48D1"/>
    <w:rsid w:val="00506064"/>
    <w:rsid w:val="005064ED"/>
    <w:rsid w:val="005068CD"/>
    <w:rsid w:val="005129C7"/>
    <w:rsid w:val="005136C0"/>
    <w:rsid w:val="0051439C"/>
    <w:rsid w:val="00522273"/>
    <w:rsid w:val="00530E5B"/>
    <w:rsid w:val="0053159A"/>
    <w:rsid w:val="00537CBA"/>
    <w:rsid w:val="00544A76"/>
    <w:rsid w:val="005623F1"/>
    <w:rsid w:val="00566FD6"/>
    <w:rsid w:val="005801E3"/>
    <w:rsid w:val="00580840"/>
    <w:rsid w:val="00581283"/>
    <w:rsid w:val="0058294E"/>
    <w:rsid w:val="005855A1"/>
    <w:rsid w:val="00595FE6"/>
    <w:rsid w:val="005A5B0C"/>
    <w:rsid w:val="005B0D57"/>
    <w:rsid w:val="005C41ED"/>
    <w:rsid w:val="005C4DB6"/>
    <w:rsid w:val="005C52CD"/>
    <w:rsid w:val="005C62B2"/>
    <w:rsid w:val="005D4A66"/>
    <w:rsid w:val="005D7BA7"/>
    <w:rsid w:val="005E0E24"/>
    <w:rsid w:val="005E30BB"/>
    <w:rsid w:val="005F0998"/>
    <w:rsid w:val="005F388B"/>
    <w:rsid w:val="005F5EEC"/>
    <w:rsid w:val="005F6221"/>
    <w:rsid w:val="005F7CD4"/>
    <w:rsid w:val="00607A0D"/>
    <w:rsid w:val="00614EA9"/>
    <w:rsid w:val="006176B2"/>
    <w:rsid w:val="00622484"/>
    <w:rsid w:val="00624946"/>
    <w:rsid w:val="0063429F"/>
    <w:rsid w:val="00635A9A"/>
    <w:rsid w:val="0063664D"/>
    <w:rsid w:val="006412AC"/>
    <w:rsid w:val="00643F6E"/>
    <w:rsid w:val="00646E9D"/>
    <w:rsid w:val="006478E0"/>
    <w:rsid w:val="00651977"/>
    <w:rsid w:val="006576DC"/>
    <w:rsid w:val="006618C4"/>
    <w:rsid w:val="006663F2"/>
    <w:rsid w:val="00666B1D"/>
    <w:rsid w:val="00670152"/>
    <w:rsid w:val="006734CF"/>
    <w:rsid w:val="00683C8E"/>
    <w:rsid w:val="006921A9"/>
    <w:rsid w:val="006925DA"/>
    <w:rsid w:val="00696DBF"/>
    <w:rsid w:val="006977FF"/>
    <w:rsid w:val="006A20DD"/>
    <w:rsid w:val="006B174F"/>
    <w:rsid w:val="006B5319"/>
    <w:rsid w:val="006C167D"/>
    <w:rsid w:val="006C3F31"/>
    <w:rsid w:val="006C5224"/>
    <w:rsid w:val="006C566C"/>
    <w:rsid w:val="006D65D5"/>
    <w:rsid w:val="006D777E"/>
    <w:rsid w:val="006E1748"/>
    <w:rsid w:val="006E5BCF"/>
    <w:rsid w:val="00700484"/>
    <w:rsid w:val="00702E2D"/>
    <w:rsid w:val="007031AC"/>
    <w:rsid w:val="007077DC"/>
    <w:rsid w:val="007125AE"/>
    <w:rsid w:val="00712F6D"/>
    <w:rsid w:val="00714C4F"/>
    <w:rsid w:val="0071766E"/>
    <w:rsid w:val="007229AF"/>
    <w:rsid w:val="00723ADE"/>
    <w:rsid w:val="00731536"/>
    <w:rsid w:val="00731E88"/>
    <w:rsid w:val="007435FB"/>
    <w:rsid w:val="007460C5"/>
    <w:rsid w:val="007479E7"/>
    <w:rsid w:val="00753FE3"/>
    <w:rsid w:val="00755389"/>
    <w:rsid w:val="00761B47"/>
    <w:rsid w:val="0077404A"/>
    <w:rsid w:val="00775C1F"/>
    <w:rsid w:val="007774B1"/>
    <w:rsid w:val="0077756C"/>
    <w:rsid w:val="00783C88"/>
    <w:rsid w:val="00786E40"/>
    <w:rsid w:val="0079193B"/>
    <w:rsid w:val="007A015D"/>
    <w:rsid w:val="007A3150"/>
    <w:rsid w:val="007A4B39"/>
    <w:rsid w:val="007B2206"/>
    <w:rsid w:val="007B7D0B"/>
    <w:rsid w:val="007D728B"/>
    <w:rsid w:val="007E516D"/>
    <w:rsid w:val="007E764E"/>
    <w:rsid w:val="007F39F6"/>
    <w:rsid w:val="00805691"/>
    <w:rsid w:val="0081126E"/>
    <w:rsid w:val="00812680"/>
    <w:rsid w:val="00814104"/>
    <w:rsid w:val="00815626"/>
    <w:rsid w:val="008159CE"/>
    <w:rsid w:val="008175C1"/>
    <w:rsid w:val="00820672"/>
    <w:rsid w:val="008226A4"/>
    <w:rsid w:val="00826633"/>
    <w:rsid w:val="00827655"/>
    <w:rsid w:val="00830DB0"/>
    <w:rsid w:val="008410CD"/>
    <w:rsid w:val="008467B1"/>
    <w:rsid w:val="00850E25"/>
    <w:rsid w:val="008554A4"/>
    <w:rsid w:val="008606A8"/>
    <w:rsid w:val="00861624"/>
    <w:rsid w:val="00864255"/>
    <w:rsid w:val="008762F8"/>
    <w:rsid w:val="00877286"/>
    <w:rsid w:val="00877909"/>
    <w:rsid w:val="00880756"/>
    <w:rsid w:val="00880E42"/>
    <w:rsid w:val="0088521A"/>
    <w:rsid w:val="0088605D"/>
    <w:rsid w:val="00891207"/>
    <w:rsid w:val="00891EFC"/>
    <w:rsid w:val="0089423D"/>
    <w:rsid w:val="00897764"/>
    <w:rsid w:val="008A6B63"/>
    <w:rsid w:val="008B1716"/>
    <w:rsid w:val="008E4797"/>
    <w:rsid w:val="008E6EEF"/>
    <w:rsid w:val="008F75E0"/>
    <w:rsid w:val="00902F87"/>
    <w:rsid w:val="009035CF"/>
    <w:rsid w:val="00905CDD"/>
    <w:rsid w:val="00911869"/>
    <w:rsid w:val="009139E1"/>
    <w:rsid w:val="009241D8"/>
    <w:rsid w:val="0092642A"/>
    <w:rsid w:val="00926E5D"/>
    <w:rsid w:val="00931010"/>
    <w:rsid w:val="00931771"/>
    <w:rsid w:val="0093180D"/>
    <w:rsid w:val="0093225B"/>
    <w:rsid w:val="00932A6A"/>
    <w:rsid w:val="00933675"/>
    <w:rsid w:val="009407AC"/>
    <w:rsid w:val="00941CBE"/>
    <w:rsid w:val="009448C4"/>
    <w:rsid w:val="009618EC"/>
    <w:rsid w:val="00962BA6"/>
    <w:rsid w:val="009648BE"/>
    <w:rsid w:val="009721F4"/>
    <w:rsid w:val="00974EDD"/>
    <w:rsid w:val="0097651D"/>
    <w:rsid w:val="0098555D"/>
    <w:rsid w:val="009867D1"/>
    <w:rsid w:val="00996D6B"/>
    <w:rsid w:val="009A0687"/>
    <w:rsid w:val="009A0CE1"/>
    <w:rsid w:val="009A3BD4"/>
    <w:rsid w:val="009B134E"/>
    <w:rsid w:val="009B317D"/>
    <w:rsid w:val="009C124E"/>
    <w:rsid w:val="009D36E2"/>
    <w:rsid w:val="009D517B"/>
    <w:rsid w:val="009D5850"/>
    <w:rsid w:val="009D7767"/>
    <w:rsid w:val="009E001A"/>
    <w:rsid w:val="009E09B6"/>
    <w:rsid w:val="009E5D1F"/>
    <w:rsid w:val="009F41C4"/>
    <w:rsid w:val="009F7F98"/>
    <w:rsid w:val="00A00EB6"/>
    <w:rsid w:val="00A02F91"/>
    <w:rsid w:val="00A21F52"/>
    <w:rsid w:val="00A22CCB"/>
    <w:rsid w:val="00A30F95"/>
    <w:rsid w:val="00A43A23"/>
    <w:rsid w:val="00A511AE"/>
    <w:rsid w:val="00A56384"/>
    <w:rsid w:val="00A61728"/>
    <w:rsid w:val="00A751B1"/>
    <w:rsid w:val="00A80FFB"/>
    <w:rsid w:val="00A84AB2"/>
    <w:rsid w:val="00A95E97"/>
    <w:rsid w:val="00A968E3"/>
    <w:rsid w:val="00AA2865"/>
    <w:rsid w:val="00AA3A9A"/>
    <w:rsid w:val="00AA4A0F"/>
    <w:rsid w:val="00AA75D4"/>
    <w:rsid w:val="00AB385D"/>
    <w:rsid w:val="00AB7AB8"/>
    <w:rsid w:val="00AC1CE3"/>
    <w:rsid w:val="00AC1D18"/>
    <w:rsid w:val="00AC4863"/>
    <w:rsid w:val="00AD0519"/>
    <w:rsid w:val="00AD1195"/>
    <w:rsid w:val="00AD1E34"/>
    <w:rsid w:val="00AD200E"/>
    <w:rsid w:val="00AD6ABF"/>
    <w:rsid w:val="00AF144D"/>
    <w:rsid w:val="00AF2F20"/>
    <w:rsid w:val="00AF7AB6"/>
    <w:rsid w:val="00B0434C"/>
    <w:rsid w:val="00B05429"/>
    <w:rsid w:val="00B06EA2"/>
    <w:rsid w:val="00B1252F"/>
    <w:rsid w:val="00B206F0"/>
    <w:rsid w:val="00B24ECE"/>
    <w:rsid w:val="00B2600B"/>
    <w:rsid w:val="00B27CAF"/>
    <w:rsid w:val="00B361D8"/>
    <w:rsid w:val="00B41F52"/>
    <w:rsid w:val="00B42F5A"/>
    <w:rsid w:val="00B46E10"/>
    <w:rsid w:val="00B574F6"/>
    <w:rsid w:val="00B627B7"/>
    <w:rsid w:val="00B638AF"/>
    <w:rsid w:val="00B66EA3"/>
    <w:rsid w:val="00B721B2"/>
    <w:rsid w:val="00B768C8"/>
    <w:rsid w:val="00B8298C"/>
    <w:rsid w:val="00B83C1D"/>
    <w:rsid w:val="00B83DF8"/>
    <w:rsid w:val="00B854EA"/>
    <w:rsid w:val="00B974C5"/>
    <w:rsid w:val="00BB0DF1"/>
    <w:rsid w:val="00BB3FB6"/>
    <w:rsid w:val="00BB5162"/>
    <w:rsid w:val="00BB6905"/>
    <w:rsid w:val="00BC0A8B"/>
    <w:rsid w:val="00BC1BF4"/>
    <w:rsid w:val="00BC5020"/>
    <w:rsid w:val="00BC5C06"/>
    <w:rsid w:val="00BC7402"/>
    <w:rsid w:val="00BD0F6D"/>
    <w:rsid w:val="00BF133A"/>
    <w:rsid w:val="00BF6383"/>
    <w:rsid w:val="00BF7877"/>
    <w:rsid w:val="00C012AE"/>
    <w:rsid w:val="00C01766"/>
    <w:rsid w:val="00C03F6C"/>
    <w:rsid w:val="00C06999"/>
    <w:rsid w:val="00C16F01"/>
    <w:rsid w:val="00C22C3B"/>
    <w:rsid w:val="00C256F6"/>
    <w:rsid w:val="00C3194C"/>
    <w:rsid w:val="00C340F1"/>
    <w:rsid w:val="00C34B40"/>
    <w:rsid w:val="00C36EBC"/>
    <w:rsid w:val="00C37C36"/>
    <w:rsid w:val="00C520AD"/>
    <w:rsid w:val="00C62877"/>
    <w:rsid w:val="00C72B44"/>
    <w:rsid w:val="00C746BE"/>
    <w:rsid w:val="00C80700"/>
    <w:rsid w:val="00C9276D"/>
    <w:rsid w:val="00CA5D56"/>
    <w:rsid w:val="00CA6608"/>
    <w:rsid w:val="00CA7263"/>
    <w:rsid w:val="00CB6905"/>
    <w:rsid w:val="00CC016C"/>
    <w:rsid w:val="00CC5C74"/>
    <w:rsid w:val="00CD4787"/>
    <w:rsid w:val="00CD782D"/>
    <w:rsid w:val="00CE1870"/>
    <w:rsid w:val="00CF3ABD"/>
    <w:rsid w:val="00CF6FA1"/>
    <w:rsid w:val="00D0581A"/>
    <w:rsid w:val="00D06588"/>
    <w:rsid w:val="00D073CD"/>
    <w:rsid w:val="00D1074E"/>
    <w:rsid w:val="00D1489A"/>
    <w:rsid w:val="00D152F8"/>
    <w:rsid w:val="00D1677D"/>
    <w:rsid w:val="00D179BE"/>
    <w:rsid w:val="00D17EC8"/>
    <w:rsid w:val="00D25E03"/>
    <w:rsid w:val="00D27514"/>
    <w:rsid w:val="00D2788E"/>
    <w:rsid w:val="00D32B9E"/>
    <w:rsid w:val="00D33585"/>
    <w:rsid w:val="00D35778"/>
    <w:rsid w:val="00D365C2"/>
    <w:rsid w:val="00D37DE2"/>
    <w:rsid w:val="00D408B8"/>
    <w:rsid w:val="00D42D3C"/>
    <w:rsid w:val="00D45414"/>
    <w:rsid w:val="00D45D53"/>
    <w:rsid w:val="00D601A8"/>
    <w:rsid w:val="00D61B22"/>
    <w:rsid w:val="00D62A37"/>
    <w:rsid w:val="00D6330D"/>
    <w:rsid w:val="00D70BF1"/>
    <w:rsid w:val="00D736A4"/>
    <w:rsid w:val="00D73F71"/>
    <w:rsid w:val="00D7549A"/>
    <w:rsid w:val="00D83EF2"/>
    <w:rsid w:val="00D84AA7"/>
    <w:rsid w:val="00D87353"/>
    <w:rsid w:val="00D91C18"/>
    <w:rsid w:val="00DA2B9E"/>
    <w:rsid w:val="00DA31AA"/>
    <w:rsid w:val="00DA7BD8"/>
    <w:rsid w:val="00DB00EE"/>
    <w:rsid w:val="00DC03A4"/>
    <w:rsid w:val="00DC083F"/>
    <w:rsid w:val="00DD1EF7"/>
    <w:rsid w:val="00DD775A"/>
    <w:rsid w:val="00DE1176"/>
    <w:rsid w:val="00DE6D76"/>
    <w:rsid w:val="00DF0795"/>
    <w:rsid w:val="00DF650F"/>
    <w:rsid w:val="00DF6717"/>
    <w:rsid w:val="00DF78C4"/>
    <w:rsid w:val="00E01A94"/>
    <w:rsid w:val="00E025D6"/>
    <w:rsid w:val="00E039D2"/>
    <w:rsid w:val="00E04F54"/>
    <w:rsid w:val="00E344FC"/>
    <w:rsid w:val="00E34917"/>
    <w:rsid w:val="00E36890"/>
    <w:rsid w:val="00E37A87"/>
    <w:rsid w:val="00E4035A"/>
    <w:rsid w:val="00E413FA"/>
    <w:rsid w:val="00E47001"/>
    <w:rsid w:val="00E479E7"/>
    <w:rsid w:val="00E47D2B"/>
    <w:rsid w:val="00E51D44"/>
    <w:rsid w:val="00E54100"/>
    <w:rsid w:val="00E57322"/>
    <w:rsid w:val="00E60687"/>
    <w:rsid w:val="00E65232"/>
    <w:rsid w:val="00E65C2D"/>
    <w:rsid w:val="00E66813"/>
    <w:rsid w:val="00E66B76"/>
    <w:rsid w:val="00E67811"/>
    <w:rsid w:val="00E70226"/>
    <w:rsid w:val="00E76F30"/>
    <w:rsid w:val="00E83C32"/>
    <w:rsid w:val="00E86B63"/>
    <w:rsid w:val="00E91A65"/>
    <w:rsid w:val="00E96F94"/>
    <w:rsid w:val="00EA2E2A"/>
    <w:rsid w:val="00EB49FD"/>
    <w:rsid w:val="00EC4D68"/>
    <w:rsid w:val="00EC61CD"/>
    <w:rsid w:val="00ED65B6"/>
    <w:rsid w:val="00EF16B0"/>
    <w:rsid w:val="00EF1FFD"/>
    <w:rsid w:val="00EF5F8C"/>
    <w:rsid w:val="00F03303"/>
    <w:rsid w:val="00F039E7"/>
    <w:rsid w:val="00F0403B"/>
    <w:rsid w:val="00F05247"/>
    <w:rsid w:val="00F053FC"/>
    <w:rsid w:val="00F05561"/>
    <w:rsid w:val="00F06A89"/>
    <w:rsid w:val="00F07100"/>
    <w:rsid w:val="00F121A2"/>
    <w:rsid w:val="00F2422F"/>
    <w:rsid w:val="00F2501B"/>
    <w:rsid w:val="00F40A24"/>
    <w:rsid w:val="00F40D37"/>
    <w:rsid w:val="00F41F08"/>
    <w:rsid w:val="00F43310"/>
    <w:rsid w:val="00F440ED"/>
    <w:rsid w:val="00F450AE"/>
    <w:rsid w:val="00F616C4"/>
    <w:rsid w:val="00F73BBF"/>
    <w:rsid w:val="00F75584"/>
    <w:rsid w:val="00F80B2D"/>
    <w:rsid w:val="00F86466"/>
    <w:rsid w:val="00F8736C"/>
    <w:rsid w:val="00F9073E"/>
    <w:rsid w:val="00F95F18"/>
    <w:rsid w:val="00FA0D33"/>
    <w:rsid w:val="00FB118B"/>
    <w:rsid w:val="00FB1469"/>
    <w:rsid w:val="00FB4D20"/>
    <w:rsid w:val="00FB607B"/>
    <w:rsid w:val="00FC057A"/>
    <w:rsid w:val="00FC5F59"/>
    <w:rsid w:val="00FD2A9B"/>
    <w:rsid w:val="00FE2969"/>
    <w:rsid w:val="00FE386D"/>
    <w:rsid w:val="00FE5EE7"/>
    <w:rsid w:val="00FF061F"/>
    <w:rsid w:val="00FF32BC"/>
    <w:rsid w:val="00FF596A"/>
    <w:rsid w:val="00FF77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2E83"/>
  <w15:chartTrackingRefBased/>
  <w15:docId w15:val="{7E258443-24EB-4C75-8640-79EE26A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08CD"/>
  </w:style>
  <w:style w:type="paragraph" w:styleId="Nadpis1">
    <w:name w:val="heading 1"/>
    <w:basedOn w:val="Normlny"/>
    <w:next w:val="Normlny"/>
    <w:link w:val="Nadpis1Char"/>
    <w:uiPriority w:val="9"/>
    <w:qFormat/>
    <w:rsid w:val="001408C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1408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1408CD"/>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1408CD"/>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1408CD"/>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1408C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1408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1408C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1408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unhideWhenUsed/>
    <w:rsid w:val="00595FE6"/>
    <w:rPr>
      <w:vertAlign w:val="superscript"/>
    </w:rPr>
  </w:style>
  <w:style w:type="paragraph" w:styleId="Odsekzoznamu">
    <w:name w:val="List Paragraph"/>
    <w:basedOn w:val="Normlny"/>
    <w:uiPriority w:val="34"/>
    <w:qFormat/>
    <w:rsid w:val="00700484"/>
    <w:pPr>
      <w:ind w:left="720"/>
      <w:contextualSpacing/>
    </w:pPr>
  </w:style>
  <w:style w:type="paragraph" w:styleId="Textpoznmkypodiarou">
    <w:name w:val="footnote text"/>
    <w:basedOn w:val="Normlny"/>
    <w:link w:val="TextpoznmkypodiarouChar"/>
    <w:semiHidden/>
    <w:unhideWhenUsed/>
    <w:rsid w:val="00700484"/>
    <w:pPr>
      <w:spacing w:after="0" w:line="240" w:lineRule="auto"/>
    </w:pPr>
    <w:rPr>
      <w:sz w:val="20"/>
      <w:szCs w:val="20"/>
    </w:rPr>
  </w:style>
  <w:style w:type="character" w:customStyle="1" w:styleId="TextpoznmkypodiarouChar">
    <w:name w:val="Text poznámky pod čiarou Char"/>
    <w:basedOn w:val="Predvolenpsmoodseku"/>
    <w:link w:val="Textpoznmkypodiarou"/>
    <w:semiHidden/>
    <w:rsid w:val="00700484"/>
    <w:rPr>
      <w:sz w:val="20"/>
      <w:szCs w:val="20"/>
    </w:rPr>
  </w:style>
  <w:style w:type="character" w:styleId="Hypertextovprepojenie">
    <w:name w:val="Hyperlink"/>
    <w:basedOn w:val="Predvolenpsmoodseku"/>
    <w:uiPriority w:val="99"/>
    <w:unhideWhenUsed/>
    <w:rsid w:val="00E70226"/>
    <w:rPr>
      <w:color w:val="0000FF"/>
      <w:u w:val="single"/>
    </w:rPr>
  </w:style>
  <w:style w:type="character" w:customStyle="1" w:styleId="Nevyrieenzmienka1">
    <w:name w:val="Nevyriešená zmienka1"/>
    <w:basedOn w:val="Predvolenpsmoodseku"/>
    <w:uiPriority w:val="99"/>
    <w:semiHidden/>
    <w:unhideWhenUsed/>
    <w:rsid w:val="0063429F"/>
    <w:rPr>
      <w:color w:val="808080"/>
      <w:shd w:val="clear" w:color="auto" w:fill="E6E6E6"/>
    </w:rPr>
  </w:style>
  <w:style w:type="character" w:styleId="Siln">
    <w:name w:val="Strong"/>
    <w:basedOn w:val="Predvolenpsmoodseku"/>
    <w:uiPriority w:val="22"/>
    <w:qFormat/>
    <w:rsid w:val="001408CD"/>
    <w:rPr>
      <w:b/>
      <w:bCs/>
    </w:rPr>
  </w:style>
  <w:style w:type="paragraph" w:styleId="Normlnywebov">
    <w:name w:val="Normal (Web)"/>
    <w:basedOn w:val="Normlny"/>
    <w:uiPriority w:val="99"/>
    <w:unhideWhenUsed/>
    <w:rsid w:val="00CC016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1408CD"/>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1408CD"/>
    <w:rPr>
      <w:rFonts w:asciiTheme="majorHAnsi" w:eastAsiaTheme="majorEastAsia" w:hAnsiTheme="majorHAnsi" w:cstheme="majorBidi"/>
      <w:b/>
      <w:bCs/>
      <w:color w:val="4472C4" w:themeColor="accent1"/>
    </w:rPr>
  </w:style>
  <w:style w:type="character" w:styleId="Zvraznenie">
    <w:name w:val="Emphasis"/>
    <w:basedOn w:val="Predvolenpsmoodseku"/>
    <w:uiPriority w:val="20"/>
    <w:qFormat/>
    <w:rsid w:val="001408CD"/>
    <w:rPr>
      <w:i/>
      <w:iCs/>
    </w:rPr>
  </w:style>
  <w:style w:type="character" w:styleId="Odkaznakomentr">
    <w:name w:val="annotation reference"/>
    <w:basedOn w:val="Predvolenpsmoodseku"/>
    <w:uiPriority w:val="99"/>
    <w:semiHidden/>
    <w:unhideWhenUsed/>
    <w:rsid w:val="00162FC3"/>
    <w:rPr>
      <w:sz w:val="16"/>
      <w:szCs w:val="16"/>
    </w:rPr>
  </w:style>
  <w:style w:type="paragraph" w:styleId="Textkomentra">
    <w:name w:val="annotation text"/>
    <w:basedOn w:val="Normlny"/>
    <w:link w:val="TextkomentraChar"/>
    <w:uiPriority w:val="99"/>
    <w:semiHidden/>
    <w:unhideWhenUsed/>
    <w:rsid w:val="00162FC3"/>
    <w:pPr>
      <w:spacing w:line="240" w:lineRule="auto"/>
    </w:pPr>
    <w:rPr>
      <w:sz w:val="20"/>
      <w:szCs w:val="20"/>
    </w:rPr>
  </w:style>
  <w:style w:type="character" w:customStyle="1" w:styleId="TextkomentraChar">
    <w:name w:val="Text komentára Char"/>
    <w:basedOn w:val="Predvolenpsmoodseku"/>
    <w:link w:val="Textkomentra"/>
    <w:uiPriority w:val="99"/>
    <w:semiHidden/>
    <w:rsid w:val="00162FC3"/>
    <w:rPr>
      <w:sz w:val="20"/>
      <w:szCs w:val="20"/>
    </w:rPr>
  </w:style>
  <w:style w:type="paragraph" w:styleId="Predmetkomentra">
    <w:name w:val="annotation subject"/>
    <w:basedOn w:val="Textkomentra"/>
    <w:next w:val="Textkomentra"/>
    <w:link w:val="PredmetkomentraChar"/>
    <w:uiPriority w:val="99"/>
    <w:semiHidden/>
    <w:unhideWhenUsed/>
    <w:rsid w:val="00162FC3"/>
    <w:rPr>
      <w:b/>
      <w:bCs/>
    </w:rPr>
  </w:style>
  <w:style w:type="character" w:customStyle="1" w:styleId="PredmetkomentraChar">
    <w:name w:val="Predmet komentára Char"/>
    <w:basedOn w:val="TextkomentraChar"/>
    <w:link w:val="Predmetkomentra"/>
    <w:uiPriority w:val="99"/>
    <w:semiHidden/>
    <w:rsid w:val="00162FC3"/>
    <w:rPr>
      <w:b/>
      <w:bCs/>
      <w:sz w:val="20"/>
      <w:szCs w:val="20"/>
    </w:rPr>
  </w:style>
  <w:style w:type="paragraph" w:styleId="Textbubliny">
    <w:name w:val="Balloon Text"/>
    <w:basedOn w:val="Normlny"/>
    <w:link w:val="TextbublinyChar"/>
    <w:uiPriority w:val="99"/>
    <w:semiHidden/>
    <w:unhideWhenUsed/>
    <w:rsid w:val="00162F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2FC3"/>
    <w:rPr>
      <w:rFonts w:ascii="Segoe UI" w:hAnsi="Segoe UI" w:cs="Segoe UI"/>
      <w:sz w:val="18"/>
      <w:szCs w:val="18"/>
    </w:rPr>
  </w:style>
  <w:style w:type="character" w:customStyle="1" w:styleId="Nadpis1Char">
    <w:name w:val="Nadpis 1 Char"/>
    <w:basedOn w:val="Predvolenpsmoodseku"/>
    <w:link w:val="Nadpis1"/>
    <w:uiPriority w:val="9"/>
    <w:rsid w:val="001408CD"/>
    <w:rPr>
      <w:rFonts w:asciiTheme="majorHAnsi" w:eastAsiaTheme="majorEastAsia" w:hAnsiTheme="majorHAnsi" w:cstheme="majorBidi"/>
      <w:b/>
      <w:bCs/>
      <w:color w:val="2F5496" w:themeColor="accent1" w:themeShade="BF"/>
      <w:sz w:val="28"/>
      <w:szCs w:val="28"/>
    </w:rPr>
  </w:style>
  <w:style w:type="character" w:customStyle="1" w:styleId="Nadpis4Char">
    <w:name w:val="Nadpis 4 Char"/>
    <w:basedOn w:val="Predvolenpsmoodseku"/>
    <w:link w:val="Nadpis4"/>
    <w:uiPriority w:val="9"/>
    <w:semiHidden/>
    <w:rsid w:val="001408CD"/>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1408CD"/>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1408CD"/>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1408CD"/>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1408CD"/>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1408CD"/>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1408CD"/>
    <w:pPr>
      <w:spacing w:line="240" w:lineRule="auto"/>
    </w:pPr>
    <w:rPr>
      <w:b/>
      <w:bCs/>
      <w:color w:val="4472C4" w:themeColor="accent1"/>
      <w:sz w:val="18"/>
      <w:szCs w:val="18"/>
    </w:rPr>
  </w:style>
  <w:style w:type="paragraph" w:styleId="Nzov">
    <w:name w:val="Title"/>
    <w:basedOn w:val="Normlny"/>
    <w:next w:val="Normlny"/>
    <w:link w:val="NzovChar"/>
    <w:uiPriority w:val="10"/>
    <w:qFormat/>
    <w:rsid w:val="001408C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1408CD"/>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1408C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1408CD"/>
    <w:rPr>
      <w:rFonts w:asciiTheme="majorHAnsi" w:eastAsiaTheme="majorEastAsia" w:hAnsiTheme="majorHAnsi" w:cstheme="majorBidi"/>
      <w:i/>
      <w:iCs/>
      <w:color w:val="4472C4" w:themeColor="accent1"/>
      <w:spacing w:val="15"/>
      <w:sz w:val="24"/>
      <w:szCs w:val="24"/>
    </w:rPr>
  </w:style>
  <w:style w:type="paragraph" w:styleId="Bezriadkovania">
    <w:name w:val="No Spacing"/>
    <w:uiPriority w:val="1"/>
    <w:qFormat/>
    <w:rsid w:val="001408CD"/>
    <w:pPr>
      <w:spacing w:after="0" w:line="240" w:lineRule="auto"/>
    </w:pPr>
  </w:style>
  <w:style w:type="paragraph" w:styleId="Citcia">
    <w:name w:val="Quote"/>
    <w:basedOn w:val="Normlny"/>
    <w:next w:val="Normlny"/>
    <w:link w:val="CitciaChar"/>
    <w:uiPriority w:val="29"/>
    <w:qFormat/>
    <w:rsid w:val="001408CD"/>
    <w:rPr>
      <w:i/>
      <w:iCs/>
      <w:color w:val="000000" w:themeColor="text1"/>
    </w:rPr>
  </w:style>
  <w:style w:type="character" w:customStyle="1" w:styleId="CitciaChar">
    <w:name w:val="Citácia Char"/>
    <w:basedOn w:val="Predvolenpsmoodseku"/>
    <w:link w:val="Citcia"/>
    <w:uiPriority w:val="29"/>
    <w:rsid w:val="001408CD"/>
    <w:rPr>
      <w:i/>
      <w:iCs/>
      <w:color w:val="000000" w:themeColor="text1"/>
    </w:rPr>
  </w:style>
  <w:style w:type="paragraph" w:styleId="Zvraznencitcia">
    <w:name w:val="Intense Quote"/>
    <w:basedOn w:val="Normlny"/>
    <w:next w:val="Normlny"/>
    <w:link w:val="ZvraznencitciaChar"/>
    <w:uiPriority w:val="30"/>
    <w:qFormat/>
    <w:rsid w:val="001408CD"/>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1408CD"/>
    <w:rPr>
      <w:b/>
      <w:bCs/>
      <w:i/>
      <w:iCs/>
      <w:color w:val="4472C4" w:themeColor="accent1"/>
    </w:rPr>
  </w:style>
  <w:style w:type="character" w:styleId="Jemnzvraznenie">
    <w:name w:val="Subtle Emphasis"/>
    <w:basedOn w:val="Predvolenpsmoodseku"/>
    <w:uiPriority w:val="19"/>
    <w:qFormat/>
    <w:rsid w:val="001408CD"/>
    <w:rPr>
      <w:i/>
      <w:iCs/>
      <w:color w:val="808080" w:themeColor="text1" w:themeTint="7F"/>
    </w:rPr>
  </w:style>
  <w:style w:type="character" w:styleId="Intenzvnezvraznenie">
    <w:name w:val="Intense Emphasis"/>
    <w:basedOn w:val="Predvolenpsmoodseku"/>
    <w:uiPriority w:val="21"/>
    <w:qFormat/>
    <w:rsid w:val="001408CD"/>
    <w:rPr>
      <w:b/>
      <w:bCs/>
      <w:i/>
      <w:iCs/>
      <w:color w:val="4472C4" w:themeColor="accent1"/>
    </w:rPr>
  </w:style>
  <w:style w:type="character" w:styleId="Jemnodkaz">
    <w:name w:val="Subtle Reference"/>
    <w:basedOn w:val="Predvolenpsmoodseku"/>
    <w:uiPriority w:val="31"/>
    <w:qFormat/>
    <w:rsid w:val="001408CD"/>
    <w:rPr>
      <w:smallCaps/>
      <w:color w:val="ED7D31" w:themeColor="accent2"/>
      <w:u w:val="single"/>
    </w:rPr>
  </w:style>
  <w:style w:type="character" w:styleId="Intenzvnyodkaz">
    <w:name w:val="Intense Reference"/>
    <w:basedOn w:val="Predvolenpsmoodseku"/>
    <w:uiPriority w:val="32"/>
    <w:qFormat/>
    <w:rsid w:val="001408CD"/>
    <w:rPr>
      <w:b/>
      <w:bCs/>
      <w:smallCaps/>
      <w:color w:val="ED7D31" w:themeColor="accent2"/>
      <w:spacing w:val="5"/>
      <w:u w:val="single"/>
    </w:rPr>
  </w:style>
  <w:style w:type="character" w:styleId="Nzovknihy">
    <w:name w:val="Book Title"/>
    <w:basedOn w:val="Predvolenpsmoodseku"/>
    <w:uiPriority w:val="33"/>
    <w:qFormat/>
    <w:rsid w:val="001408CD"/>
    <w:rPr>
      <w:b/>
      <w:bCs/>
      <w:smallCaps/>
      <w:spacing w:val="5"/>
    </w:rPr>
  </w:style>
  <w:style w:type="paragraph" w:styleId="Hlavikaobsahu">
    <w:name w:val="TOC Heading"/>
    <w:basedOn w:val="Nadpis1"/>
    <w:next w:val="Normlny"/>
    <w:uiPriority w:val="39"/>
    <w:semiHidden/>
    <w:unhideWhenUsed/>
    <w:qFormat/>
    <w:rsid w:val="001408CD"/>
    <w:pPr>
      <w:outlineLvl w:val="9"/>
    </w:pPr>
  </w:style>
  <w:style w:type="character" w:styleId="PremennHTML">
    <w:name w:val="HTML Variable"/>
    <w:basedOn w:val="Predvolenpsmoodseku"/>
    <w:uiPriority w:val="99"/>
    <w:semiHidden/>
    <w:unhideWhenUsed/>
    <w:rsid w:val="006576DC"/>
    <w:rPr>
      <w:i/>
      <w:iCs/>
    </w:rPr>
  </w:style>
  <w:style w:type="paragraph" w:styleId="Hlavika">
    <w:name w:val="header"/>
    <w:basedOn w:val="Normlny"/>
    <w:link w:val="HlavikaChar"/>
    <w:uiPriority w:val="99"/>
    <w:unhideWhenUsed/>
    <w:rsid w:val="00A43A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3A23"/>
  </w:style>
  <w:style w:type="paragraph" w:styleId="Pta">
    <w:name w:val="footer"/>
    <w:basedOn w:val="Normlny"/>
    <w:link w:val="PtaChar"/>
    <w:uiPriority w:val="99"/>
    <w:unhideWhenUsed/>
    <w:rsid w:val="00A43A23"/>
    <w:pPr>
      <w:tabs>
        <w:tab w:val="center" w:pos="4536"/>
        <w:tab w:val="right" w:pos="9072"/>
      </w:tabs>
      <w:spacing w:after="0" w:line="240" w:lineRule="auto"/>
    </w:pPr>
  </w:style>
  <w:style w:type="character" w:customStyle="1" w:styleId="PtaChar">
    <w:name w:val="Päta Char"/>
    <w:basedOn w:val="Predvolenpsmoodseku"/>
    <w:link w:val="Pta"/>
    <w:uiPriority w:val="99"/>
    <w:rsid w:val="00A4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5810">
      <w:bodyDiv w:val="1"/>
      <w:marLeft w:val="0"/>
      <w:marRight w:val="0"/>
      <w:marTop w:val="0"/>
      <w:marBottom w:val="0"/>
      <w:divBdr>
        <w:top w:val="none" w:sz="0" w:space="0" w:color="auto"/>
        <w:left w:val="none" w:sz="0" w:space="0" w:color="auto"/>
        <w:bottom w:val="none" w:sz="0" w:space="0" w:color="auto"/>
        <w:right w:val="none" w:sz="0" w:space="0" w:color="auto"/>
      </w:divBdr>
    </w:div>
    <w:div w:id="92945101">
      <w:bodyDiv w:val="1"/>
      <w:marLeft w:val="0"/>
      <w:marRight w:val="0"/>
      <w:marTop w:val="0"/>
      <w:marBottom w:val="0"/>
      <w:divBdr>
        <w:top w:val="none" w:sz="0" w:space="0" w:color="auto"/>
        <w:left w:val="none" w:sz="0" w:space="0" w:color="auto"/>
        <w:bottom w:val="none" w:sz="0" w:space="0" w:color="auto"/>
        <w:right w:val="none" w:sz="0" w:space="0" w:color="auto"/>
      </w:divBdr>
      <w:divsChild>
        <w:div w:id="421688138">
          <w:marLeft w:val="0"/>
          <w:marRight w:val="0"/>
          <w:marTop w:val="0"/>
          <w:marBottom w:val="0"/>
          <w:divBdr>
            <w:top w:val="none" w:sz="0" w:space="0" w:color="auto"/>
            <w:left w:val="none" w:sz="0" w:space="0" w:color="auto"/>
            <w:bottom w:val="none" w:sz="0" w:space="0" w:color="auto"/>
            <w:right w:val="none" w:sz="0" w:space="0" w:color="auto"/>
          </w:divBdr>
        </w:div>
        <w:div w:id="2067338570">
          <w:marLeft w:val="0"/>
          <w:marRight w:val="0"/>
          <w:marTop w:val="0"/>
          <w:marBottom w:val="0"/>
          <w:divBdr>
            <w:top w:val="none" w:sz="0" w:space="0" w:color="auto"/>
            <w:left w:val="none" w:sz="0" w:space="0" w:color="auto"/>
            <w:bottom w:val="none" w:sz="0" w:space="0" w:color="auto"/>
            <w:right w:val="none" w:sz="0" w:space="0" w:color="auto"/>
          </w:divBdr>
        </w:div>
        <w:div w:id="925844576">
          <w:marLeft w:val="0"/>
          <w:marRight w:val="0"/>
          <w:marTop w:val="0"/>
          <w:marBottom w:val="0"/>
          <w:divBdr>
            <w:top w:val="none" w:sz="0" w:space="0" w:color="auto"/>
            <w:left w:val="none" w:sz="0" w:space="0" w:color="auto"/>
            <w:bottom w:val="none" w:sz="0" w:space="0" w:color="auto"/>
            <w:right w:val="none" w:sz="0" w:space="0" w:color="auto"/>
          </w:divBdr>
        </w:div>
        <w:div w:id="1157842278">
          <w:marLeft w:val="0"/>
          <w:marRight w:val="0"/>
          <w:marTop w:val="0"/>
          <w:marBottom w:val="0"/>
          <w:divBdr>
            <w:top w:val="none" w:sz="0" w:space="0" w:color="auto"/>
            <w:left w:val="none" w:sz="0" w:space="0" w:color="auto"/>
            <w:bottom w:val="none" w:sz="0" w:space="0" w:color="auto"/>
            <w:right w:val="none" w:sz="0" w:space="0" w:color="auto"/>
          </w:divBdr>
        </w:div>
      </w:divsChild>
    </w:div>
    <w:div w:id="263731487">
      <w:bodyDiv w:val="1"/>
      <w:marLeft w:val="0"/>
      <w:marRight w:val="0"/>
      <w:marTop w:val="0"/>
      <w:marBottom w:val="0"/>
      <w:divBdr>
        <w:top w:val="none" w:sz="0" w:space="0" w:color="auto"/>
        <w:left w:val="none" w:sz="0" w:space="0" w:color="auto"/>
        <w:bottom w:val="none" w:sz="0" w:space="0" w:color="auto"/>
        <w:right w:val="none" w:sz="0" w:space="0" w:color="auto"/>
      </w:divBdr>
    </w:div>
    <w:div w:id="491918509">
      <w:bodyDiv w:val="1"/>
      <w:marLeft w:val="0"/>
      <w:marRight w:val="0"/>
      <w:marTop w:val="0"/>
      <w:marBottom w:val="0"/>
      <w:divBdr>
        <w:top w:val="none" w:sz="0" w:space="0" w:color="auto"/>
        <w:left w:val="none" w:sz="0" w:space="0" w:color="auto"/>
        <w:bottom w:val="none" w:sz="0" w:space="0" w:color="auto"/>
        <w:right w:val="none" w:sz="0" w:space="0" w:color="auto"/>
      </w:divBdr>
      <w:divsChild>
        <w:div w:id="1698895947">
          <w:marLeft w:val="0"/>
          <w:marRight w:val="0"/>
          <w:marTop w:val="0"/>
          <w:marBottom w:val="0"/>
          <w:divBdr>
            <w:top w:val="none" w:sz="0" w:space="0" w:color="auto"/>
            <w:left w:val="none" w:sz="0" w:space="0" w:color="auto"/>
            <w:bottom w:val="none" w:sz="0" w:space="0" w:color="auto"/>
            <w:right w:val="none" w:sz="0" w:space="0" w:color="auto"/>
          </w:divBdr>
        </w:div>
        <w:div w:id="1994944927">
          <w:marLeft w:val="0"/>
          <w:marRight w:val="0"/>
          <w:marTop w:val="0"/>
          <w:marBottom w:val="0"/>
          <w:divBdr>
            <w:top w:val="none" w:sz="0" w:space="0" w:color="auto"/>
            <w:left w:val="none" w:sz="0" w:space="0" w:color="auto"/>
            <w:bottom w:val="none" w:sz="0" w:space="0" w:color="auto"/>
            <w:right w:val="none" w:sz="0" w:space="0" w:color="auto"/>
          </w:divBdr>
        </w:div>
        <w:div w:id="77678894">
          <w:marLeft w:val="0"/>
          <w:marRight w:val="0"/>
          <w:marTop w:val="0"/>
          <w:marBottom w:val="0"/>
          <w:divBdr>
            <w:top w:val="none" w:sz="0" w:space="0" w:color="auto"/>
            <w:left w:val="none" w:sz="0" w:space="0" w:color="auto"/>
            <w:bottom w:val="none" w:sz="0" w:space="0" w:color="auto"/>
            <w:right w:val="none" w:sz="0" w:space="0" w:color="auto"/>
          </w:divBdr>
        </w:div>
        <w:div w:id="329676265">
          <w:marLeft w:val="0"/>
          <w:marRight w:val="0"/>
          <w:marTop w:val="0"/>
          <w:marBottom w:val="0"/>
          <w:divBdr>
            <w:top w:val="none" w:sz="0" w:space="0" w:color="auto"/>
            <w:left w:val="none" w:sz="0" w:space="0" w:color="auto"/>
            <w:bottom w:val="none" w:sz="0" w:space="0" w:color="auto"/>
            <w:right w:val="none" w:sz="0" w:space="0" w:color="auto"/>
          </w:divBdr>
        </w:div>
      </w:divsChild>
    </w:div>
    <w:div w:id="862785045">
      <w:bodyDiv w:val="1"/>
      <w:marLeft w:val="0"/>
      <w:marRight w:val="0"/>
      <w:marTop w:val="0"/>
      <w:marBottom w:val="0"/>
      <w:divBdr>
        <w:top w:val="none" w:sz="0" w:space="0" w:color="auto"/>
        <w:left w:val="none" w:sz="0" w:space="0" w:color="auto"/>
        <w:bottom w:val="none" w:sz="0" w:space="0" w:color="auto"/>
        <w:right w:val="none" w:sz="0" w:space="0" w:color="auto"/>
      </w:divBdr>
      <w:divsChild>
        <w:div w:id="1652056391">
          <w:marLeft w:val="255"/>
          <w:marRight w:val="0"/>
          <w:marTop w:val="0"/>
          <w:marBottom w:val="0"/>
          <w:divBdr>
            <w:top w:val="none" w:sz="0" w:space="0" w:color="auto"/>
            <w:left w:val="none" w:sz="0" w:space="0" w:color="auto"/>
            <w:bottom w:val="none" w:sz="0" w:space="0" w:color="auto"/>
            <w:right w:val="none" w:sz="0" w:space="0" w:color="auto"/>
          </w:divBdr>
        </w:div>
        <w:div w:id="346446685">
          <w:marLeft w:val="255"/>
          <w:marRight w:val="0"/>
          <w:marTop w:val="0"/>
          <w:marBottom w:val="0"/>
          <w:divBdr>
            <w:top w:val="none" w:sz="0" w:space="0" w:color="auto"/>
            <w:left w:val="none" w:sz="0" w:space="0" w:color="auto"/>
            <w:bottom w:val="none" w:sz="0" w:space="0" w:color="auto"/>
            <w:right w:val="none" w:sz="0" w:space="0" w:color="auto"/>
          </w:divBdr>
        </w:div>
        <w:div w:id="615252863">
          <w:marLeft w:val="255"/>
          <w:marRight w:val="0"/>
          <w:marTop w:val="0"/>
          <w:marBottom w:val="0"/>
          <w:divBdr>
            <w:top w:val="none" w:sz="0" w:space="0" w:color="auto"/>
            <w:left w:val="none" w:sz="0" w:space="0" w:color="auto"/>
            <w:bottom w:val="none" w:sz="0" w:space="0" w:color="auto"/>
            <w:right w:val="none" w:sz="0" w:space="0" w:color="auto"/>
          </w:divBdr>
        </w:div>
      </w:divsChild>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1129741564">
      <w:bodyDiv w:val="1"/>
      <w:marLeft w:val="0"/>
      <w:marRight w:val="0"/>
      <w:marTop w:val="0"/>
      <w:marBottom w:val="0"/>
      <w:divBdr>
        <w:top w:val="none" w:sz="0" w:space="0" w:color="auto"/>
        <w:left w:val="none" w:sz="0" w:space="0" w:color="auto"/>
        <w:bottom w:val="none" w:sz="0" w:space="0" w:color="auto"/>
        <w:right w:val="none" w:sz="0" w:space="0" w:color="auto"/>
      </w:divBdr>
    </w:div>
    <w:div w:id="1163550899">
      <w:bodyDiv w:val="1"/>
      <w:marLeft w:val="0"/>
      <w:marRight w:val="0"/>
      <w:marTop w:val="0"/>
      <w:marBottom w:val="0"/>
      <w:divBdr>
        <w:top w:val="none" w:sz="0" w:space="0" w:color="auto"/>
        <w:left w:val="none" w:sz="0" w:space="0" w:color="auto"/>
        <w:bottom w:val="none" w:sz="0" w:space="0" w:color="auto"/>
        <w:right w:val="none" w:sz="0" w:space="0" w:color="auto"/>
      </w:divBdr>
      <w:divsChild>
        <w:div w:id="2006011295">
          <w:marLeft w:val="255"/>
          <w:marRight w:val="0"/>
          <w:marTop w:val="0"/>
          <w:marBottom w:val="0"/>
          <w:divBdr>
            <w:top w:val="none" w:sz="0" w:space="0" w:color="auto"/>
            <w:left w:val="none" w:sz="0" w:space="0" w:color="auto"/>
            <w:bottom w:val="none" w:sz="0" w:space="0" w:color="auto"/>
            <w:right w:val="none" w:sz="0" w:space="0" w:color="auto"/>
          </w:divBdr>
        </w:div>
        <w:div w:id="2074111145">
          <w:marLeft w:val="255"/>
          <w:marRight w:val="0"/>
          <w:marTop w:val="0"/>
          <w:marBottom w:val="0"/>
          <w:divBdr>
            <w:top w:val="none" w:sz="0" w:space="0" w:color="auto"/>
            <w:left w:val="none" w:sz="0" w:space="0" w:color="auto"/>
            <w:bottom w:val="none" w:sz="0" w:space="0" w:color="auto"/>
            <w:right w:val="none" w:sz="0" w:space="0" w:color="auto"/>
          </w:divBdr>
        </w:div>
        <w:div w:id="1061636989">
          <w:marLeft w:val="255"/>
          <w:marRight w:val="0"/>
          <w:marTop w:val="0"/>
          <w:marBottom w:val="0"/>
          <w:divBdr>
            <w:top w:val="none" w:sz="0" w:space="0" w:color="auto"/>
            <w:left w:val="none" w:sz="0" w:space="0" w:color="auto"/>
            <w:bottom w:val="none" w:sz="0" w:space="0" w:color="auto"/>
            <w:right w:val="none" w:sz="0" w:space="0" w:color="auto"/>
          </w:divBdr>
        </w:div>
        <w:div w:id="685984293">
          <w:marLeft w:val="255"/>
          <w:marRight w:val="0"/>
          <w:marTop w:val="0"/>
          <w:marBottom w:val="0"/>
          <w:divBdr>
            <w:top w:val="none" w:sz="0" w:space="0" w:color="auto"/>
            <w:left w:val="none" w:sz="0" w:space="0" w:color="auto"/>
            <w:bottom w:val="none" w:sz="0" w:space="0" w:color="auto"/>
            <w:right w:val="none" w:sz="0" w:space="0" w:color="auto"/>
          </w:divBdr>
        </w:div>
        <w:div w:id="338853701">
          <w:marLeft w:val="255"/>
          <w:marRight w:val="0"/>
          <w:marTop w:val="0"/>
          <w:marBottom w:val="0"/>
          <w:divBdr>
            <w:top w:val="none" w:sz="0" w:space="0" w:color="auto"/>
            <w:left w:val="none" w:sz="0" w:space="0" w:color="auto"/>
            <w:bottom w:val="none" w:sz="0" w:space="0" w:color="auto"/>
            <w:right w:val="none" w:sz="0" w:space="0" w:color="auto"/>
          </w:divBdr>
        </w:div>
        <w:div w:id="594754925">
          <w:marLeft w:val="255"/>
          <w:marRight w:val="0"/>
          <w:marTop w:val="0"/>
          <w:marBottom w:val="0"/>
          <w:divBdr>
            <w:top w:val="none" w:sz="0" w:space="0" w:color="auto"/>
            <w:left w:val="none" w:sz="0" w:space="0" w:color="auto"/>
            <w:bottom w:val="none" w:sz="0" w:space="0" w:color="auto"/>
            <w:right w:val="none" w:sz="0" w:space="0" w:color="auto"/>
          </w:divBdr>
        </w:div>
        <w:div w:id="378939043">
          <w:marLeft w:val="255"/>
          <w:marRight w:val="0"/>
          <w:marTop w:val="0"/>
          <w:marBottom w:val="0"/>
          <w:divBdr>
            <w:top w:val="none" w:sz="0" w:space="0" w:color="auto"/>
            <w:left w:val="none" w:sz="0" w:space="0" w:color="auto"/>
            <w:bottom w:val="none" w:sz="0" w:space="0" w:color="auto"/>
            <w:right w:val="none" w:sz="0" w:space="0" w:color="auto"/>
          </w:divBdr>
        </w:div>
      </w:divsChild>
    </w:div>
    <w:div w:id="1321537441">
      <w:bodyDiv w:val="1"/>
      <w:marLeft w:val="0"/>
      <w:marRight w:val="0"/>
      <w:marTop w:val="0"/>
      <w:marBottom w:val="0"/>
      <w:divBdr>
        <w:top w:val="none" w:sz="0" w:space="0" w:color="auto"/>
        <w:left w:val="none" w:sz="0" w:space="0" w:color="auto"/>
        <w:bottom w:val="none" w:sz="0" w:space="0" w:color="auto"/>
        <w:right w:val="none" w:sz="0" w:space="0" w:color="auto"/>
      </w:divBdr>
    </w:div>
    <w:div w:id="13344108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985">
          <w:marLeft w:val="255"/>
          <w:marRight w:val="0"/>
          <w:marTop w:val="75"/>
          <w:marBottom w:val="0"/>
          <w:divBdr>
            <w:top w:val="none" w:sz="0" w:space="0" w:color="auto"/>
            <w:left w:val="none" w:sz="0" w:space="0" w:color="auto"/>
            <w:bottom w:val="none" w:sz="0" w:space="0" w:color="auto"/>
            <w:right w:val="none" w:sz="0" w:space="0" w:color="auto"/>
          </w:divBdr>
          <w:divsChild>
            <w:div w:id="403839099">
              <w:marLeft w:val="255"/>
              <w:marRight w:val="0"/>
              <w:marTop w:val="0"/>
              <w:marBottom w:val="0"/>
              <w:divBdr>
                <w:top w:val="none" w:sz="0" w:space="0" w:color="auto"/>
                <w:left w:val="none" w:sz="0" w:space="0" w:color="auto"/>
                <w:bottom w:val="none" w:sz="0" w:space="0" w:color="auto"/>
                <w:right w:val="none" w:sz="0" w:space="0" w:color="auto"/>
              </w:divBdr>
            </w:div>
            <w:div w:id="1052192147">
              <w:marLeft w:val="255"/>
              <w:marRight w:val="0"/>
              <w:marTop w:val="0"/>
              <w:marBottom w:val="0"/>
              <w:divBdr>
                <w:top w:val="none" w:sz="0" w:space="0" w:color="auto"/>
                <w:left w:val="none" w:sz="0" w:space="0" w:color="auto"/>
                <w:bottom w:val="none" w:sz="0" w:space="0" w:color="auto"/>
                <w:right w:val="none" w:sz="0" w:space="0" w:color="auto"/>
              </w:divBdr>
            </w:div>
            <w:div w:id="2065130568">
              <w:marLeft w:val="255"/>
              <w:marRight w:val="0"/>
              <w:marTop w:val="0"/>
              <w:marBottom w:val="0"/>
              <w:divBdr>
                <w:top w:val="none" w:sz="0" w:space="0" w:color="auto"/>
                <w:left w:val="none" w:sz="0" w:space="0" w:color="auto"/>
                <w:bottom w:val="none" w:sz="0" w:space="0" w:color="auto"/>
                <w:right w:val="none" w:sz="0" w:space="0" w:color="auto"/>
              </w:divBdr>
            </w:div>
            <w:div w:id="1417552978">
              <w:marLeft w:val="255"/>
              <w:marRight w:val="0"/>
              <w:marTop w:val="0"/>
              <w:marBottom w:val="0"/>
              <w:divBdr>
                <w:top w:val="none" w:sz="0" w:space="0" w:color="auto"/>
                <w:left w:val="none" w:sz="0" w:space="0" w:color="auto"/>
                <w:bottom w:val="none" w:sz="0" w:space="0" w:color="auto"/>
                <w:right w:val="none" w:sz="0" w:space="0" w:color="auto"/>
              </w:divBdr>
            </w:div>
            <w:div w:id="1987778229">
              <w:marLeft w:val="255"/>
              <w:marRight w:val="0"/>
              <w:marTop w:val="0"/>
              <w:marBottom w:val="0"/>
              <w:divBdr>
                <w:top w:val="none" w:sz="0" w:space="0" w:color="auto"/>
                <w:left w:val="none" w:sz="0" w:space="0" w:color="auto"/>
                <w:bottom w:val="none" w:sz="0" w:space="0" w:color="auto"/>
                <w:right w:val="none" w:sz="0" w:space="0" w:color="auto"/>
              </w:divBdr>
            </w:div>
            <w:div w:id="792528133">
              <w:marLeft w:val="255"/>
              <w:marRight w:val="0"/>
              <w:marTop w:val="0"/>
              <w:marBottom w:val="0"/>
              <w:divBdr>
                <w:top w:val="none" w:sz="0" w:space="0" w:color="auto"/>
                <w:left w:val="none" w:sz="0" w:space="0" w:color="auto"/>
                <w:bottom w:val="none" w:sz="0" w:space="0" w:color="auto"/>
                <w:right w:val="none" w:sz="0" w:space="0" w:color="auto"/>
              </w:divBdr>
            </w:div>
            <w:div w:id="600457438">
              <w:marLeft w:val="255"/>
              <w:marRight w:val="0"/>
              <w:marTop w:val="0"/>
              <w:marBottom w:val="0"/>
              <w:divBdr>
                <w:top w:val="none" w:sz="0" w:space="0" w:color="auto"/>
                <w:left w:val="none" w:sz="0" w:space="0" w:color="auto"/>
                <w:bottom w:val="none" w:sz="0" w:space="0" w:color="auto"/>
                <w:right w:val="none" w:sz="0" w:space="0" w:color="auto"/>
              </w:divBdr>
            </w:div>
            <w:div w:id="761536493">
              <w:marLeft w:val="255"/>
              <w:marRight w:val="0"/>
              <w:marTop w:val="0"/>
              <w:marBottom w:val="0"/>
              <w:divBdr>
                <w:top w:val="none" w:sz="0" w:space="0" w:color="auto"/>
                <w:left w:val="none" w:sz="0" w:space="0" w:color="auto"/>
                <w:bottom w:val="none" w:sz="0" w:space="0" w:color="auto"/>
                <w:right w:val="none" w:sz="0" w:space="0" w:color="auto"/>
              </w:divBdr>
            </w:div>
          </w:divsChild>
        </w:div>
        <w:div w:id="2107916301">
          <w:marLeft w:val="255"/>
          <w:marRight w:val="0"/>
          <w:marTop w:val="75"/>
          <w:marBottom w:val="0"/>
          <w:divBdr>
            <w:top w:val="none" w:sz="0" w:space="0" w:color="auto"/>
            <w:left w:val="none" w:sz="0" w:space="0" w:color="auto"/>
            <w:bottom w:val="none" w:sz="0" w:space="0" w:color="auto"/>
            <w:right w:val="none" w:sz="0" w:space="0" w:color="auto"/>
          </w:divBdr>
        </w:div>
      </w:divsChild>
    </w:div>
    <w:div w:id="1491218327">
      <w:bodyDiv w:val="1"/>
      <w:marLeft w:val="0"/>
      <w:marRight w:val="0"/>
      <w:marTop w:val="0"/>
      <w:marBottom w:val="0"/>
      <w:divBdr>
        <w:top w:val="none" w:sz="0" w:space="0" w:color="auto"/>
        <w:left w:val="none" w:sz="0" w:space="0" w:color="auto"/>
        <w:bottom w:val="none" w:sz="0" w:space="0" w:color="auto"/>
        <w:right w:val="none" w:sz="0" w:space="0" w:color="auto"/>
      </w:divBdr>
    </w:div>
    <w:div w:id="1683360581">
      <w:bodyDiv w:val="1"/>
      <w:marLeft w:val="0"/>
      <w:marRight w:val="0"/>
      <w:marTop w:val="0"/>
      <w:marBottom w:val="0"/>
      <w:divBdr>
        <w:top w:val="none" w:sz="0" w:space="0" w:color="auto"/>
        <w:left w:val="none" w:sz="0" w:space="0" w:color="auto"/>
        <w:bottom w:val="none" w:sz="0" w:space="0" w:color="auto"/>
        <w:right w:val="none" w:sz="0" w:space="0" w:color="auto"/>
      </w:divBdr>
    </w:div>
    <w:div w:id="1895504139">
      <w:bodyDiv w:val="1"/>
      <w:marLeft w:val="0"/>
      <w:marRight w:val="0"/>
      <w:marTop w:val="0"/>
      <w:marBottom w:val="0"/>
      <w:divBdr>
        <w:top w:val="none" w:sz="0" w:space="0" w:color="auto"/>
        <w:left w:val="none" w:sz="0" w:space="0" w:color="auto"/>
        <w:bottom w:val="none" w:sz="0" w:space="0" w:color="auto"/>
        <w:right w:val="none" w:sz="0" w:space="0" w:color="auto"/>
      </w:divBdr>
      <w:divsChild>
        <w:div w:id="1477603391">
          <w:marLeft w:val="255"/>
          <w:marRight w:val="0"/>
          <w:marTop w:val="0"/>
          <w:marBottom w:val="0"/>
          <w:divBdr>
            <w:top w:val="none" w:sz="0" w:space="0" w:color="auto"/>
            <w:left w:val="none" w:sz="0" w:space="0" w:color="auto"/>
            <w:bottom w:val="none" w:sz="0" w:space="0" w:color="auto"/>
            <w:right w:val="none" w:sz="0" w:space="0" w:color="auto"/>
          </w:divBdr>
        </w:div>
        <w:div w:id="1077093158">
          <w:marLeft w:val="255"/>
          <w:marRight w:val="0"/>
          <w:marTop w:val="0"/>
          <w:marBottom w:val="0"/>
          <w:divBdr>
            <w:top w:val="none" w:sz="0" w:space="0" w:color="auto"/>
            <w:left w:val="none" w:sz="0" w:space="0" w:color="auto"/>
            <w:bottom w:val="none" w:sz="0" w:space="0" w:color="auto"/>
            <w:right w:val="none" w:sz="0" w:space="0" w:color="auto"/>
          </w:divBdr>
        </w:div>
        <w:div w:id="1859392816">
          <w:marLeft w:val="255"/>
          <w:marRight w:val="0"/>
          <w:marTop w:val="0"/>
          <w:marBottom w:val="0"/>
          <w:divBdr>
            <w:top w:val="none" w:sz="0" w:space="0" w:color="auto"/>
            <w:left w:val="none" w:sz="0" w:space="0" w:color="auto"/>
            <w:bottom w:val="none" w:sz="0" w:space="0" w:color="auto"/>
            <w:right w:val="none" w:sz="0" w:space="0" w:color="auto"/>
          </w:divBdr>
        </w:div>
        <w:div w:id="1470587542">
          <w:marLeft w:val="255"/>
          <w:marRight w:val="0"/>
          <w:marTop w:val="0"/>
          <w:marBottom w:val="0"/>
          <w:divBdr>
            <w:top w:val="none" w:sz="0" w:space="0" w:color="auto"/>
            <w:left w:val="none" w:sz="0" w:space="0" w:color="auto"/>
            <w:bottom w:val="none" w:sz="0" w:space="0" w:color="auto"/>
            <w:right w:val="none" w:sz="0" w:space="0" w:color="auto"/>
          </w:divBdr>
        </w:div>
        <w:div w:id="1101992734">
          <w:marLeft w:val="255"/>
          <w:marRight w:val="0"/>
          <w:marTop w:val="0"/>
          <w:marBottom w:val="0"/>
          <w:divBdr>
            <w:top w:val="none" w:sz="0" w:space="0" w:color="auto"/>
            <w:left w:val="none" w:sz="0" w:space="0" w:color="auto"/>
            <w:bottom w:val="none" w:sz="0" w:space="0" w:color="auto"/>
            <w:right w:val="none" w:sz="0" w:space="0" w:color="auto"/>
          </w:divBdr>
        </w:div>
      </w:divsChild>
    </w:div>
    <w:div w:id="19830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DE7BA-7F89-433D-9ABA-817E4199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1812</Words>
  <Characters>10333</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Nevická</dc:creator>
  <cp:keywords/>
  <dc:description/>
  <cp:lastModifiedBy>Andrea Koroncziová</cp:lastModifiedBy>
  <cp:revision>4</cp:revision>
  <cp:lastPrinted>2020-10-28T14:49:00Z</cp:lastPrinted>
  <dcterms:created xsi:type="dcterms:W3CDTF">2020-11-01T08:51:00Z</dcterms:created>
  <dcterms:modified xsi:type="dcterms:W3CDTF">2020-11-01T08:58:00Z</dcterms:modified>
</cp:coreProperties>
</file>