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ED" w:rsidRPr="00A21592" w:rsidRDefault="002A74ED" w:rsidP="00040631">
      <w:pPr>
        <w:widowControl w:val="0"/>
        <w:tabs>
          <w:tab w:val="left" w:pos="1980"/>
        </w:tabs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ŠTATÚT </w:t>
      </w:r>
    </w:p>
    <w:p w:rsidR="002A74ED" w:rsidRPr="00A21592" w:rsidRDefault="002A74ED" w:rsidP="00040631">
      <w:pPr>
        <w:widowControl w:val="0"/>
        <w:tabs>
          <w:tab w:val="left" w:pos="1980"/>
        </w:tabs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KOMODITN</w:t>
      </w:r>
      <w:r w:rsidR="007D144D" w:rsidRPr="00A21592">
        <w:rPr>
          <w:rFonts w:asciiTheme="minorHAnsi" w:hAnsiTheme="minorHAnsi" w:cs="Times New Roman"/>
          <w:b/>
          <w:bCs/>
          <w:sz w:val="22"/>
          <w:szCs w:val="22"/>
        </w:rPr>
        <w:t>EJ RADY</w:t>
      </w:r>
    </w:p>
    <w:p w:rsidR="002A74ED" w:rsidRPr="00A21592" w:rsidRDefault="002A74ED" w:rsidP="00040631">
      <w:pPr>
        <w:widowControl w:val="0"/>
        <w:tabs>
          <w:tab w:val="left" w:pos="1980"/>
        </w:tabs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Ministerstva pôdohospodárstva a rozvoja vidieka Slovenskej republiky </w:t>
      </w:r>
    </w:p>
    <w:p w:rsidR="002A74ED" w:rsidRPr="00A21592" w:rsidRDefault="002A74ED" w:rsidP="00040631">
      <w:pPr>
        <w:widowControl w:val="0"/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vydaný rozhodnutím ministra pôdohospodárstva a rozvoja vidieka Slovenskej republiky </w:t>
      </w:r>
    </w:p>
    <w:p w:rsidR="002A74ED" w:rsidRPr="00A21592" w:rsidRDefault="002A74ED" w:rsidP="00040631">
      <w:pPr>
        <w:widowControl w:val="0"/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  <w:highlight w:val="yellow"/>
        </w:rPr>
        <w:t xml:space="preserve">č. </w:t>
      </w:r>
      <w:r w:rsidR="000D441A" w:rsidRPr="00A21592">
        <w:rPr>
          <w:rFonts w:asciiTheme="minorHAnsi" w:hAnsiTheme="minorHAnsi" w:cs="Times New Roman"/>
          <w:sz w:val="22"/>
          <w:szCs w:val="22"/>
          <w:highlight w:val="yellow"/>
        </w:rPr>
        <w:t>XXXXXXX</w:t>
      </w:r>
    </w:p>
    <w:p w:rsidR="002537C9" w:rsidRDefault="002537C9" w:rsidP="003E6389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537C9" w:rsidRDefault="002537C9" w:rsidP="003E6389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3E6389" w:rsidRPr="00A21592" w:rsidRDefault="003E6389" w:rsidP="003E6389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Článok 1 </w:t>
      </w:r>
    </w:p>
    <w:p w:rsidR="003E6389" w:rsidRPr="00A21592" w:rsidRDefault="003E6389" w:rsidP="003E6389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Úvodné ustanovenie</w:t>
      </w:r>
    </w:p>
    <w:p w:rsidR="003E6389" w:rsidRPr="00A21592" w:rsidRDefault="003E6389" w:rsidP="003E6389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2" w:hanging="567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Komoditná rada Ministerstva pôdohospodárstva a rozvoja Slovenskej republiky (ďalej len „komoditná rada“) je zriadená podľa čl. 7 ods. 3 Štatútu Ministerstva pôdohospodárstva a rozvoja vidieka Slovenskej republiky, schváleného uznesením vlády Slovenskej republiky č. 84/2011 z 9.</w:t>
      </w:r>
      <w:r w:rsidRPr="00A21592" w:rsidDel="005A2DB4">
        <w:rPr>
          <w:rFonts w:asciiTheme="minorHAnsi" w:hAnsiTheme="minorHAnsi"/>
          <w:sz w:val="22"/>
          <w:szCs w:val="22"/>
        </w:rPr>
        <w:t xml:space="preserve"> </w:t>
      </w:r>
      <w:r w:rsidRPr="00A21592">
        <w:rPr>
          <w:rFonts w:asciiTheme="minorHAnsi" w:hAnsiTheme="minorHAnsi"/>
          <w:sz w:val="22"/>
          <w:szCs w:val="22"/>
        </w:rPr>
        <w:t xml:space="preserve"> februára 2011.</w:t>
      </w:r>
    </w:p>
    <w:p w:rsidR="003E6389" w:rsidRPr="00A21592" w:rsidRDefault="003E6389" w:rsidP="003E6389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2" w:hanging="567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Sídlom komoditnej rady je Ministerstvo pôdohospodárstva a rozvoja vidieka Slovenskej republiky, Dobrovičova 12, 812 66  Bratislava (ďalej len „ministerstvo“).  </w:t>
      </w:r>
    </w:p>
    <w:p w:rsidR="003E6389" w:rsidRPr="00A21592" w:rsidRDefault="00191B82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2" w:hanging="567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Štatút komoditnej rady v „Časti A – všeobecná časť“, spoločne upravuje postavenie, činnosť a  pôsobnosť všetkých komoditných rád za vybraté komodity.</w:t>
      </w:r>
    </w:p>
    <w:p w:rsidR="00046040" w:rsidRPr="00A21592" w:rsidRDefault="00191B82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2" w:hanging="567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Štatút komoditnej rady v  „Časti B – špecifická časť“, upravuje postavenie, činnosť a  pôsobnosť komoditných rád za </w:t>
      </w:r>
      <w:r w:rsidR="00046040" w:rsidRPr="00A21592">
        <w:rPr>
          <w:rFonts w:asciiTheme="minorHAnsi" w:hAnsiTheme="minorHAnsi"/>
          <w:sz w:val="22"/>
          <w:szCs w:val="22"/>
        </w:rPr>
        <w:t>nasledovné komodity:</w:t>
      </w:r>
    </w:p>
    <w:p w:rsidR="00191B82" w:rsidRPr="00A21592" w:rsidRDefault="00046040" w:rsidP="00711CF3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B1 – Komoditná rada pre akvakultúru Ministerstva pôdohospodárstva a rozvoja vidieka Slovenskej republiky.</w:t>
      </w:r>
    </w:p>
    <w:p w:rsidR="00933B17" w:rsidRPr="00A21592" w:rsidRDefault="00933B17" w:rsidP="00933B17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2</w:t>
      </w:r>
      <w:r w:rsidRPr="00A21592">
        <w:rPr>
          <w:rFonts w:asciiTheme="minorHAnsi" w:hAnsiTheme="minorHAnsi"/>
          <w:sz w:val="22"/>
          <w:szCs w:val="22"/>
        </w:rPr>
        <w:t xml:space="preserve"> – Komoditná rada pre hovädzí dobytok a hovädzie mäso Ministerstva pôdohospodárstva a rozvoja vidieka Slovenskej republiky.</w:t>
      </w:r>
    </w:p>
    <w:p w:rsidR="00933B17" w:rsidRPr="00A21592" w:rsidRDefault="00933B17" w:rsidP="00933B17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3</w:t>
      </w:r>
      <w:r w:rsidRPr="00A21592">
        <w:rPr>
          <w:rFonts w:asciiTheme="minorHAnsi" w:hAnsiTheme="minorHAnsi"/>
          <w:sz w:val="22"/>
          <w:szCs w:val="22"/>
        </w:rPr>
        <w:t xml:space="preserve"> – Komoditná rada pre hydinu, hydinové vajcia a hydinové mäso Ministerstva pôdohospodárstva a rozvoja vidieka Slovenskej republiky.</w:t>
      </w:r>
    </w:p>
    <w:p w:rsidR="00933B17" w:rsidRDefault="00933B17" w:rsidP="0006613A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4 </w:t>
      </w:r>
      <w:r w:rsidRPr="00A21592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1592">
        <w:rPr>
          <w:rFonts w:asciiTheme="minorHAnsi" w:hAnsiTheme="minorHAnsi"/>
          <w:sz w:val="22"/>
          <w:szCs w:val="22"/>
        </w:rPr>
        <w:t>Komoditná rada pre krmivá a výživu zvierat Ministerstva pôdohospodárstva a rozvoja vidieka Slovenskej republiky.</w:t>
      </w:r>
    </w:p>
    <w:p w:rsidR="00933B17" w:rsidRPr="00A21592" w:rsidRDefault="00933B17" w:rsidP="00933B17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5</w:t>
      </w:r>
      <w:r w:rsidRPr="00A21592">
        <w:rPr>
          <w:rFonts w:asciiTheme="minorHAnsi" w:hAnsiTheme="minorHAnsi"/>
          <w:sz w:val="22"/>
          <w:szCs w:val="22"/>
        </w:rPr>
        <w:t xml:space="preserve"> – Komoditná rada pre mlieko Ministerstva pôdohospodárstva a rozvoja vidieka Slovenskej republiky.</w:t>
      </w:r>
    </w:p>
    <w:p w:rsidR="00933B17" w:rsidRPr="00A21592" w:rsidRDefault="00933B17" w:rsidP="00933B17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6 </w:t>
      </w:r>
      <w:r w:rsidRPr="00A21592">
        <w:rPr>
          <w:rFonts w:asciiTheme="minorHAnsi" w:hAnsiTheme="minorHAnsi"/>
          <w:sz w:val="22"/>
          <w:szCs w:val="22"/>
        </w:rPr>
        <w:t xml:space="preserve">– Komoditná rada pre ošípané a bravčové mäso Ministerstva pôdohospodárstva a rozvoja vidieka Slovenskej republiky. </w:t>
      </w:r>
    </w:p>
    <w:p w:rsidR="00933B17" w:rsidRPr="00A21592" w:rsidRDefault="00933B17" w:rsidP="00933B17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7</w:t>
      </w:r>
      <w:r w:rsidRPr="00A21592">
        <w:rPr>
          <w:rFonts w:asciiTheme="minorHAnsi" w:hAnsiTheme="minorHAnsi"/>
          <w:sz w:val="22"/>
          <w:szCs w:val="22"/>
        </w:rPr>
        <w:t xml:space="preserve"> – Komoditná rada pre ovce a kozy, ovčie a kozie mlieko a mäso Ministerstva pôdohospodárstva a rozvoja vidieka Slovenskej republiky.</w:t>
      </w:r>
    </w:p>
    <w:p w:rsidR="00933B17" w:rsidRPr="00A21592" w:rsidRDefault="00933B17" w:rsidP="00933B17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8</w:t>
      </w:r>
      <w:r w:rsidRPr="00A21592">
        <w:rPr>
          <w:rFonts w:asciiTheme="minorHAnsi" w:hAnsiTheme="minorHAnsi"/>
          <w:sz w:val="22"/>
          <w:szCs w:val="22"/>
        </w:rPr>
        <w:t xml:space="preserve"> – Komoditná rada pre včely a včelie produkty Ministerstva pôdohospodárstva a rozvoja vidieka Slovenskej republiky.</w:t>
      </w:r>
    </w:p>
    <w:p w:rsidR="0006613A" w:rsidRPr="00A21592" w:rsidRDefault="00933B17" w:rsidP="0006613A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9 </w:t>
      </w:r>
      <w:r w:rsidR="0006613A" w:rsidRPr="00A21592">
        <w:rPr>
          <w:rFonts w:asciiTheme="minorHAnsi" w:hAnsiTheme="minorHAnsi"/>
          <w:sz w:val="22"/>
          <w:szCs w:val="22"/>
        </w:rPr>
        <w:t>– Komoditná rada pre cukor Ministerstva pôdohospodárstva a rozvoja vidieka Slovenskej republiky.</w:t>
      </w:r>
    </w:p>
    <w:p w:rsidR="00046040" w:rsidRPr="00A21592" w:rsidRDefault="00046040" w:rsidP="00046040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 w:rsidR="00933B17">
        <w:rPr>
          <w:rFonts w:asciiTheme="minorHAnsi" w:hAnsiTheme="minorHAnsi"/>
          <w:sz w:val="22"/>
          <w:szCs w:val="22"/>
        </w:rPr>
        <w:t>10</w:t>
      </w:r>
      <w:r w:rsidRPr="00A21592">
        <w:rPr>
          <w:rFonts w:asciiTheme="minorHAnsi" w:hAnsiTheme="minorHAnsi"/>
          <w:sz w:val="22"/>
          <w:szCs w:val="22"/>
        </w:rPr>
        <w:t xml:space="preserve"> – Komoditná rada pre </w:t>
      </w:r>
      <w:r w:rsidR="0006613A" w:rsidRPr="00A21592">
        <w:rPr>
          <w:rFonts w:asciiTheme="minorHAnsi" w:hAnsiTheme="minorHAnsi"/>
          <w:sz w:val="22"/>
          <w:szCs w:val="22"/>
        </w:rPr>
        <w:t>obilniny</w:t>
      </w:r>
      <w:r w:rsidRPr="00A21592">
        <w:rPr>
          <w:rFonts w:asciiTheme="minorHAnsi" w:hAnsiTheme="minorHAnsi"/>
          <w:sz w:val="22"/>
          <w:szCs w:val="22"/>
        </w:rPr>
        <w:t xml:space="preserve"> Ministerstva pôdohospodárstva a rozvoja vidieka Slovenskej republiky.</w:t>
      </w:r>
    </w:p>
    <w:p w:rsidR="00046040" w:rsidRPr="00A21592" w:rsidRDefault="00933B17" w:rsidP="00046040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11</w:t>
      </w:r>
      <w:r w:rsidRPr="00A21592">
        <w:rPr>
          <w:rFonts w:asciiTheme="minorHAnsi" w:hAnsiTheme="minorHAnsi"/>
          <w:sz w:val="22"/>
          <w:szCs w:val="22"/>
        </w:rPr>
        <w:t xml:space="preserve"> </w:t>
      </w:r>
      <w:r w:rsidR="00046040" w:rsidRPr="00A21592">
        <w:rPr>
          <w:rFonts w:asciiTheme="minorHAnsi" w:hAnsiTheme="minorHAnsi"/>
          <w:sz w:val="22"/>
          <w:szCs w:val="22"/>
        </w:rPr>
        <w:t xml:space="preserve">– Komoditná rada pre </w:t>
      </w:r>
      <w:r w:rsidR="0006613A" w:rsidRPr="00A21592">
        <w:rPr>
          <w:rFonts w:asciiTheme="minorHAnsi" w:hAnsiTheme="minorHAnsi"/>
          <w:sz w:val="22"/>
          <w:szCs w:val="22"/>
        </w:rPr>
        <w:t xml:space="preserve">olejniny </w:t>
      </w:r>
      <w:r w:rsidR="00046040" w:rsidRPr="00A21592">
        <w:rPr>
          <w:rFonts w:asciiTheme="minorHAnsi" w:hAnsiTheme="minorHAnsi"/>
          <w:sz w:val="22"/>
          <w:szCs w:val="22"/>
        </w:rPr>
        <w:t>Ministerstva pôdohospodárstva a rozvoja vidieka Slovenskej republiky.</w:t>
      </w:r>
    </w:p>
    <w:p w:rsidR="00046040" w:rsidRPr="00A21592" w:rsidRDefault="00046040" w:rsidP="00046040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lastRenderedPageBreak/>
        <w:t>B</w:t>
      </w:r>
      <w:r w:rsidR="0006613A" w:rsidRPr="00A21592">
        <w:rPr>
          <w:rFonts w:asciiTheme="minorHAnsi" w:hAnsiTheme="minorHAnsi"/>
          <w:sz w:val="22"/>
          <w:szCs w:val="22"/>
        </w:rPr>
        <w:t>1</w:t>
      </w:r>
      <w:r w:rsidR="00933B17">
        <w:rPr>
          <w:rFonts w:asciiTheme="minorHAnsi" w:hAnsiTheme="minorHAnsi"/>
          <w:sz w:val="22"/>
          <w:szCs w:val="22"/>
        </w:rPr>
        <w:t>2</w:t>
      </w:r>
      <w:r w:rsidRPr="00A21592">
        <w:rPr>
          <w:rFonts w:asciiTheme="minorHAnsi" w:hAnsiTheme="minorHAnsi"/>
          <w:sz w:val="22"/>
          <w:szCs w:val="22"/>
        </w:rPr>
        <w:t xml:space="preserve"> – Komoditná rada pre </w:t>
      </w:r>
      <w:r w:rsidR="0006613A" w:rsidRPr="00A21592">
        <w:rPr>
          <w:rFonts w:asciiTheme="minorHAnsi" w:hAnsiTheme="minorHAnsi"/>
          <w:sz w:val="22"/>
          <w:szCs w:val="22"/>
        </w:rPr>
        <w:t xml:space="preserve">ovocie </w:t>
      </w:r>
      <w:r w:rsidRPr="00A21592">
        <w:rPr>
          <w:rFonts w:asciiTheme="minorHAnsi" w:hAnsiTheme="minorHAnsi"/>
          <w:sz w:val="22"/>
          <w:szCs w:val="22"/>
        </w:rPr>
        <w:t>Ministerstva pôdohospodárstva a rozvoja vidieka Slovenskej republiky.</w:t>
      </w:r>
    </w:p>
    <w:p w:rsidR="00046040" w:rsidRPr="00A21592" w:rsidRDefault="00046040" w:rsidP="00046040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B1</w:t>
      </w:r>
      <w:r w:rsidR="0006613A" w:rsidRPr="00A21592">
        <w:rPr>
          <w:rFonts w:asciiTheme="minorHAnsi" w:hAnsiTheme="minorHAnsi"/>
          <w:sz w:val="22"/>
          <w:szCs w:val="22"/>
        </w:rPr>
        <w:t>3</w:t>
      </w:r>
      <w:r w:rsidRPr="00A21592">
        <w:rPr>
          <w:rFonts w:asciiTheme="minorHAnsi" w:hAnsiTheme="minorHAnsi"/>
          <w:sz w:val="22"/>
          <w:szCs w:val="22"/>
        </w:rPr>
        <w:t xml:space="preserve"> – Komoditná rada pre </w:t>
      </w:r>
      <w:r w:rsidR="0006613A" w:rsidRPr="00A21592">
        <w:rPr>
          <w:rFonts w:asciiTheme="minorHAnsi" w:hAnsiTheme="minorHAnsi"/>
          <w:sz w:val="22"/>
          <w:szCs w:val="22"/>
        </w:rPr>
        <w:t>víno</w:t>
      </w:r>
      <w:r w:rsidRPr="00A21592">
        <w:rPr>
          <w:rFonts w:asciiTheme="minorHAnsi" w:hAnsiTheme="minorHAnsi"/>
          <w:sz w:val="22"/>
          <w:szCs w:val="22"/>
        </w:rPr>
        <w:t xml:space="preserve"> Ministerstva pôdohospodárstva a rozvoja vidieka Slovenskej republiky.</w:t>
      </w:r>
    </w:p>
    <w:p w:rsidR="00046040" w:rsidRPr="00A21592" w:rsidRDefault="00046040" w:rsidP="00046040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B14 – Komoditná rada pre </w:t>
      </w:r>
      <w:r w:rsidR="0006613A" w:rsidRPr="00A21592">
        <w:rPr>
          <w:rFonts w:asciiTheme="minorHAnsi" w:hAnsiTheme="minorHAnsi"/>
          <w:sz w:val="22"/>
          <w:szCs w:val="22"/>
        </w:rPr>
        <w:t xml:space="preserve">zeleninu </w:t>
      </w:r>
      <w:r w:rsidRPr="00A21592">
        <w:rPr>
          <w:rFonts w:asciiTheme="minorHAnsi" w:hAnsiTheme="minorHAnsi"/>
          <w:sz w:val="22"/>
          <w:szCs w:val="22"/>
        </w:rPr>
        <w:t>Ministerstva pôdohospodárstva a rozvoja vidieka Slovenskej republiky.</w:t>
      </w:r>
    </w:p>
    <w:p w:rsidR="00046040" w:rsidRPr="00A21592" w:rsidRDefault="00046040" w:rsidP="00046040">
      <w:pPr>
        <w:pStyle w:val="Odsekzoznamu"/>
        <w:widowControl w:val="0"/>
        <w:tabs>
          <w:tab w:val="left" w:pos="567"/>
        </w:tabs>
        <w:spacing w:before="120" w:after="120"/>
        <w:ind w:left="927" w:right="-2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B15 – Komoditná rada pre zemiaky Ministerstva pôdohospodárstva a rozvoja vidieka Slovenskej republiky.</w:t>
      </w:r>
    </w:p>
    <w:p w:rsidR="00191B82" w:rsidRPr="00A21592" w:rsidRDefault="00191B82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191B82" w:rsidRPr="00A21592" w:rsidRDefault="00191B82" w:rsidP="00191B82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Časť A – všeobecná časť</w:t>
      </w:r>
    </w:p>
    <w:p w:rsidR="00191B82" w:rsidRPr="00A21592" w:rsidRDefault="00191B82" w:rsidP="00711CF3">
      <w:pPr>
        <w:pStyle w:val="Odsekzoznamu"/>
        <w:widowControl w:val="0"/>
        <w:tabs>
          <w:tab w:val="left" w:pos="567"/>
        </w:tabs>
        <w:spacing w:before="120" w:after="120"/>
        <w:ind w:left="567" w:right="-2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Článok 2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Postavenie komoditnej rady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D13F85">
      <w:pPr>
        <w:pStyle w:val="Normlnywebov"/>
        <w:widowControl w:val="0"/>
        <w:numPr>
          <w:ilvl w:val="0"/>
          <w:numId w:val="7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Tento štatút upravuje postavenie, činnosť</w:t>
      </w:r>
      <w:r w:rsidR="00020F5F" w:rsidRPr="00A21592">
        <w:rPr>
          <w:rFonts w:asciiTheme="minorHAnsi" w:hAnsiTheme="minorHAnsi" w:cs="Times New Roman"/>
          <w:sz w:val="22"/>
          <w:szCs w:val="22"/>
        </w:rPr>
        <w:t xml:space="preserve"> a </w:t>
      </w:r>
      <w:r w:rsidRPr="00A21592">
        <w:rPr>
          <w:rFonts w:asciiTheme="minorHAnsi" w:hAnsiTheme="minorHAnsi" w:cs="Times New Roman"/>
          <w:sz w:val="22"/>
          <w:szCs w:val="22"/>
        </w:rPr>
        <w:t xml:space="preserve">pôsobnosť </w:t>
      </w:r>
      <w:r w:rsidR="00191B82" w:rsidRPr="00A21592">
        <w:rPr>
          <w:rFonts w:asciiTheme="minorHAnsi" w:hAnsiTheme="minorHAnsi" w:cs="Times New Roman"/>
          <w:sz w:val="22"/>
          <w:szCs w:val="22"/>
        </w:rPr>
        <w:t>komoditnej rady.</w:t>
      </w:r>
    </w:p>
    <w:p w:rsidR="002A74ED" w:rsidRPr="00A21592" w:rsidRDefault="002A74ED" w:rsidP="00D13F85">
      <w:pPr>
        <w:pStyle w:val="Normlnywebov"/>
        <w:widowControl w:val="0"/>
        <w:numPr>
          <w:ilvl w:val="0"/>
          <w:numId w:val="7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Komoditn</w:t>
      </w:r>
      <w:r w:rsidR="00191B82" w:rsidRPr="00A21592">
        <w:rPr>
          <w:rFonts w:asciiTheme="minorHAnsi" w:hAnsiTheme="minorHAnsi" w:cs="Times New Roman"/>
          <w:sz w:val="22"/>
          <w:szCs w:val="22"/>
        </w:rPr>
        <w:t>á</w:t>
      </w:r>
      <w:r w:rsidRPr="00A21592">
        <w:rPr>
          <w:rFonts w:asciiTheme="minorHAnsi" w:hAnsiTheme="minorHAnsi" w:cs="Times New Roman"/>
          <w:sz w:val="22"/>
          <w:szCs w:val="22"/>
        </w:rPr>
        <w:t xml:space="preserve"> rad</w:t>
      </w:r>
      <w:r w:rsidR="00191B82" w:rsidRPr="00A21592">
        <w:rPr>
          <w:rFonts w:asciiTheme="minorHAnsi" w:hAnsiTheme="minorHAnsi" w:cs="Times New Roman"/>
          <w:sz w:val="22"/>
          <w:szCs w:val="22"/>
        </w:rPr>
        <w:t>a</w:t>
      </w:r>
      <w:r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191B82" w:rsidRPr="00A21592">
        <w:rPr>
          <w:rFonts w:asciiTheme="minorHAnsi" w:hAnsiTheme="minorHAnsi" w:cs="Times New Roman"/>
          <w:sz w:val="22"/>
          <w:szCs w:val="22"/>
        </w:rPr>
        <w:t xml:space="preserve">je </w:t>
      </w:r>
      <w:r w:rsidRPr="00A21592">
        <w:rPr>
          <w:rFonts w:asciiTheme="minorHAnsi" w:hAnsiTheme="minorHAnsi" w:cs="Times New Roman"/>
          <w:sz w:val="22"/>
          <w:szCs w:val="22"/>
        </w:rPr>
        <w:t>poradným, iniciatívnym</w:t>
      </w:r>
      <w:r w:rsidR="00E66E7E">
        <w:rPr>
          <w:rFonts w:asciiTheme="minorHAnsi" w:hAnsiTheme="minorHAnsi" w:cs="Times New Roman"/>
          <w:sz w:val="22"/>
          <w:szCs w:val="22"/>
        </w:rPr>
        <w:t xml:space="preserve"> </w:t>
      </w:r>
      <w:r w:rsidRPr="00A21592">
        <w:rPr>
          <w:rFonts w:asciiTheme="minorHAnsi" w:hAnsiTheme="minorHAnsi" w:cs="Times New Roman"/>
          <w:sz w:val="22"/>
          <w:szCs w:val="22"/>
        </w:rPr>
        <w:t xml:space="preserve">a koordinačným orgánom ministra pôdohospodárstva a rozvoja vidieka Slovenskej republiky (ďalej len „minister“) v oblasti monitorovania trhu </w:t>
      </w:r>
      <w:r w:rsidR="00A46226" w:rsidRPr="00A21592">
        <w:rPr>
          <w:rFonts w:asciiTheme="minorHAnsi" w:hAnsiTheme="minorHAnsi" w:cs="Times New Roman"/>
          <w:sz w:val="22"/>
          <w:szCs w:val="22"/>
        </w:rPr>
        <w:t xml:space="preserve">s vybranými poľnohospodárskymi komoditami </w:t>
      </w:r>
      <w:r w:rsidRPr="00A21592">
        <w:rPr>
          <w:rFonts w:asciiTheme="minorHAnsi" w:hAnsiTheme="minorHAnsi" w:cs="Times New Roman"/>
          <w:sz w:val="22"/>
          <w:szCs w:val="22"/>
        </w:rPr>
        <w:t>v Slovenskej republike a v Európskej únii</w:t>
      </w:r>
      <w:r w:rsidR="00A46226" w:rsidRPr="00A21592">
        <w:rPr>
          <w:rFonts w:asciiTheme="minorHAnsi" w:hAnsiTheme="minorHAnsi" w:cs="Times New Roman"/>
          <w:sz w:val="22"/>
          <w:szCs w:val="22"/>
        </w:rPr>
        <w:t xml:space="preserve"> (ďalej len „komodity“)</w:t>
      </w:r>
      <w:r w:rsidRPr="00A21592">
        <w:rPr>
          <w:rFonts w:asciiTheme="minorHAnsi" w:hAnsiTheme="minorHAnsi" w:cs="Times New Roman"/>
          <w:sz w:val="22"/>
          <w:szCs w:val="22"/>
        </w:rPr>
        <w:t>.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Článok 3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Činnosť komoditn</w:t>
      </w:r>
      <w:r w:rsidR="00020F5F" w:rsidRPr="00A21592">
        <w:rPr>
          <w:rFonts w:asciiTheme="minorHAnsi" w:hAnsiTheme="minorHAnsi" w:cs="Times New Roman"/>
          <w:b/>
          <w:bCs/>
          <w:sz w:val="22"/>
          <w:szCs w:val="22"/>
        </w:rPr>
        <w:t>ej rady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sz w:val="22"/>
          <w:szCs w:val="22"/>
        </w:rPr>
      </w:pPr>
    </w:p>
    <w:p w:rsidR="002A74ED" w:rsidRPr="00A21592" w:rsidRDefault="006D1546" w:rsidP="00040631">
      <w:pPr>
        <w:widowControl w:val="0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Komoditn</w:t>
      </w:r>
      <w:r w:rsidR="00020F5F" w:rsidRPr="00A21592">
        <w:rPr>
          <w:rFonts w:asciiTheme="minorHAnsi" w:hAnsiTheme="minorHAnsi" w:cs="Times New Roman"/>
          <w:sz w:val="22"/>
          <w:szCs w:val="22"/>
        </w:rPr>
        <w:t>á</w:t>
      </w:r>
      <w:r w:rsidRPr="00A21592">
        <w:rPr>
          <w:rFonts w:asciiTheme="minorHAnsi" w:hAnsiTheme="minorHAnsi" w:cs="Times New Roman"/>
          <w:sz w:val="22"/>
          <w:szCs w:val="22"/>
        </w:rPr>
        <w:t xml:space="preserve"> rad</w:t>
      </w:r>
      <w:r w:rsidR="00020F5F" w:rsidRPr="00A21592">
        <w:rPr>
          <w:rFonts w:asciiTheme="minorHAnsi" w:hAnsiTheme="minorHAnsi" w:cs="Times New Roman"/>
          <w:sz w:val="22"/>
          <w:szCs w:val="22"/>
        </w:rPr>
        <w:t>a</w:t>
      </w:r>
      <w:r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2A74ED" w:rsidRPr="00A21592">
        <w:rPr>
          <w:rFonts w:asciiTheme="minorHAnsi" w:hAnsiTheme="minorHAnsi" w:cs="Times New Roman"/>
          <w:sz w:val="22"/>
          <w:szCs w:val="22"/>
        </w:rPr>
        <w:t>najmä</w:t>
      </w:r>
    </w:p>
    <w:p w:rsidR="002A74ED" w:rsidRPr="00A21592" w:rsidRDefault="007B27C6" w:rsidP="00711C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</w:t>
      </w:r>
      <w:r w:rsidRPr="00A21592">
        <w:rPr>
          <w:rFonts w:asciiTheme="minorHAnsi" w:hAnsiTheme="minorHAnsi" w:cs="Times New Roman"/>
          <w:sz w:val="22"/>
          <w:szCs w:val="22"/>
        </w:rPr>
        <w:t xml:space="preserve">leduje </w:t>
      </w:r>
      <w:r w:rsidR="002A74ED" w:rsidRPr="00A21592">
        <w:rPr>
          <w:rFonts w:asciiTheme="minorHAnsi" w:hAnsiTheme="minorHAnsi" w:cs="Times New Roman"/>
          <w:sz w:val="22"/>
          <w:szCs w:val="22"/>
        </w:rPr>
        <w:t xml:space="preserve">a </w:t>
      </w:r>
      <w:r w:rsidR="006D1546" w:rsidRPr="00A21592">
        <w:rPr>
          <w:rFonts w:asciiTheme="minorHAnsi" w:hAnsiTheme="minorHAnsi" w:cs="Times New Roman"/>
          <w:sz w:val="22"/>
          <w:szCs w:val="22"/>
        </w:rPr>
        <w:t>hodnot</w:t>
      </w:r>
      <w:r w:rsidR="00020F5F" w:rsidRPr="00A21592">
        <w:rPr>
          <w:rFonts w:asciiTheme="minorHAnsi" w:hAnsiTheme="minorHAnsi" w:cs="Times New Roman"/>
          <w:sz w:val="22"/>
          <w:szCs w:val="22"/>
        </w:rPr>
        <w:t>í</w:t>
      </w:r>
      <w:r w:rsidR="006D1546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2A74ED" w:rsidRPr="00A21592">
        <w:rPr>
          <w:rFonts w:asciiTheme="minorHAnsi" w:hAnsiTheme="minorHAnsi" w:cs="Times New Roman"/>
          <w:sz w:val="22"/>
          <w:szCs w:val="22"/>
        </w:rPr>
        <w:t>vývoj trhu s</w:t>
      </w:r>
      <w:r w:rsidR="006D1546" w:rsidRPr="00A21592">
        <w:rPr>
          <w:rFonts w:asciiTheme="minorHAnsi" w:hAnsiTheme="minorHAnsi" w:cs="Times New Roman"/>
          <w:sz w:val="22"/>
          <w:szCs w:val="22"/>
        </w:rPr>
        <w:t xml:space="preserve"> príslušnými </w:t>
      </w:r>
      <w:r w:rsidR="00A46226" w:rsidRPr="00A21592">
        <w:rPr>
          <w:rFonts w:asciiTheme="minorHAnsi" w:hAnsiTheme="minorHAnsi" w:cs="Times New Roman"/>
          <w:sz w:val="22"/>
          <w:szCs w:val="22"/>
        </w:rPr>
        <w:t>komoditami</w:t>
      </w:r>
      <w:r w:rsidR="002A74ED" w:rsidRPr="00A21592">
        <w:rPr>
          <w:rFonts w:asciiTheme="minorHAnsi" w:hAnsiTheme="minorHAnsi" w:cs="Times New Roman"/>
          <w:sz w:val="22"/>
          <w:szCs w:val="22"/>
        </w:rPr>
        <w:t xml:space="preserve"> vrátane monitoringu cien,</w:t>
      </w:r>
    </w:p>
    <w:p w:rsidR="002A74ED" w:rsidRPr="00A21592" w:rsidRDefault="002A74ED" w:rsidP="00711C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prerokúva informácie o produkcii, spracovaní a marketingu </w:t>
      </w:r>
      <w:r w:rsidR="006D1546" w:rsidRPr="00A21592">
        <w:rPr>
          <w:rFonts w:asciiTheme="minorHAnsi" w:hAnsiTheme="minorHAnsi" w:cs="Times New Roman"/>
          <w:sz w:val="22"/>
          <w:szCs w:val="22"/>
        </w:rPr>
        <w:t xml:space="preserve">príslušných </w:t>
      </w:r>
      <w:r w:rsidR="00A46226" w:rsidRPr="00A21592">
        <w:rPr>
          <w:rFonts w:asciiTheme="minorHAnsi" w:hAnsiTheme="minorHAnsi" w:cs="Times New Roman"/>
          <w:sz w:val="22"/>
          <w:szCs w:val="22"/>
        </w:rPr>
        <w:t>komodít</w:t>
      </w:r>
      <w:r w:rsidRPr="00A21592">
        <w:rPr>
          <w:rFonts w:asciiTheme="minorHAnsi" w:hAnsiTheme="minorHAnsi" w:cs="Times New Roman"/>
          <w:sz w:val="22"/>
          <w:szCs w:val="22"/>
        </w:rPr>
        <w:t xml:space="preserve">, </w:t>
      </w:r>
    </w:p>
    <w:p w:rsidR="002A74ED" w:rsidRPr="00A21592" w:rsidRDefault="002A74ED" w:rsidP="00711C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prerokúva návrhy na uplatňovanie nástrojov </w:t>
      </w:r>
      <w:r w:rsidR="00D63BD5" w:rsidRPr="00A21592">
        <w:rPr>
          <w:rFonts w:asciiTheme="minorHAnsi" w:hAnsiTheme="minorHAnsi" w:cs="Times New Roman"/>
          <w:sz w:val="22"/>
          <w:szCs w:val="22"/>
        </w:rPr>
        <w:t>pre usmerňovanie vývoja situácie na trhu s príslušnými komoditami</w:t>
      </w:r>
      <w:r w:rsidRPr="00A21592">
        <w:rPr>
          <w:rFonts w:asciiTheme="minorHAnsi" w:hAnsiTheme="minorHAnsi" w:cs="Times New Roman"/>
          <w:sz w:val="22"/>
          <w:szCs w:val="22"/>
        </w:rPr>
        <w:t>,</w:t>
      </w:r>
    </w:p>
    <w:p w:rsidR="002A74ED" w:rsidRPr="00A21592" w:rsidRDefault="002A74ED" w:rsidP="00711C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prerokúva návrhy a podnety členov komoditnej rady a </w:t>
      </w:r>
      <w:r w:rsidR="00D63BD5" w:rsidRPr="00A21592">
        <w:rPr>
          <w:rFonts w:asciiTheme="minorHAnsi" w:hAnsiTheme="minorHAnsi" w:cs="Times New Roman"/>
          <w:sz w:val="22"/>
          <w:szCs w:val="22"/>
        </w:rPr>
        <w:t xml:space="preserve">zabezpečuje plnenie úloh zadávaných </w:t>
      </w:r>
      <w:r w:rsidRPr="00A21592">
        <w:rPr>
          <w:rFonts w:asciiTheme="minorHAnsi" w:hAnsiTheme="minorHAnsi" w:cs="Times New Roman"/>
          <w:sz w:val="22"/>
          <w:szCs w:val="22"/>
        </w:rPr>
        <w:t>ministrom.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Článok 4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Menovanie a zloženie komoditn</w:t>
      </w:r>
      <w:r w:rsidR="00020F5F" w:rsidRPr="00A21592">
        <w:rPr>
          <w:rFonts w:asciiTheme="minorHAnsi" w:hAnsiTheme="minorHAnsi" w:cs="Times New Roman"/>
          <w:b/>
          <w:bCs/>
          <w:sz w:val="22"/>
          <w:szCs w:val="22"/>
        </w:rPr>
        <w:t>ej</w:t>
      </w:r>
      <w:r w:rsidR="006D1546"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0A7278" w:rsidRPr="00A21592">
        <w:rPr>
          <w:rFonts w:asciiTheme="minorHAnsi" w:hAnsiTheme="minorHAnsi" w:cs="Times New Roman"/>
          <w:b/>
          <w:bCs/>
          <w:sz w:val="22"/>
          <w:szCs w:val="22"/>
        </w:rPr>
        <w:t>rady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936D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Členov </w:t>
      </w:r>
      <w:r w:rsidR="00020F5F" w:rsidRPr="00A21592">
        <w:rPr>
          <w:rFonts w:asciiTheme="minorHAnsi" w:hAnsiTheme="minorHAnsi" w:cs="Times New Roman"/>
          <w:sz w:val="22"/>
          <w:szCs w:val="22"/>
        </w:rPr>
        <w:t>komoditnej rady</w:t>
      </w:r>
      <w:r w:rsidRPr="00A21592">
        <w:rPr>
          <w:rFonts w:asciiTheme="minorHAnsi" w:hAnsiTheme="minorHAnsi" w:cs="Times New Roman"/>
          <w:sz w:val="22"/>
          <w:szCs w:val="22"/>
        </w:rPr>
        <w:t xml:space="preserve"> vymenúva a odvoláva minister.</w:t>
      </w:r>
    </w:p>
    <w:p w:rsidR="002A74ED" w:rsidRPr="00A21592" w:rsidRDefault="002A74ED" w:rsidP="00936D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Komoditnú radu tvoria predseda, podpredseda, tajomník a</w:t>
      </w:r>
      <w:r w:rsidR="00020F5F" w:rsidRPr="00A21592">
        <w:rPr>
          <w:rFonts w:asciiTheme="minorHAnsi" w:hAnsiTheme="minorHAnsi" w:cs="Times New Roman"/>
          <w:sz w:val="22"/>
          <w:szCs w:val="22"/>
        </w:rPr>
        <w:t xml:space="preserve"> ostatní </w:t>
      </w:r>
      <w:r w:rsidRPr="00A21592">
        <w:rPr>
          <w:rFonts w:asciiTheme="minorHAnsi" w:hAnsiTheme="minorHAnsi" w:cs="Times New Roman"/>
          <w:sz w:val="22"/>
          <w:szCs w:val="22"/>
        </w:rPr>
        <w:t>členovia.</w:t>
      </w:r>
    </w:p>
    <w:p w:rsidR="002A74ED" w:rsidRPr="00A21592" w:rsidRDefault="002A74ED" w:rsidP="00936D8B">
      <w:pPr>
        <w:pStyle w:val="Normlnywebov"/>
        <w:widowControl w:val="0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Na ustanovujúcom zasadnutí komoditnej rady členovia komoditnej rady zvolia predsedu a podpredsedu </w:t>
      </w:r>
      <w:r w:rsidR="006D1546" w:rsidRPr="00A21592">
        <w:rPr>
          <w:rFonts w:asciiTheme="minorHAnsi" w:hAnsiTheme="minorHAnsi" w:cs="Times New Roman"/>
          <w:sz w:val="22"/>
          <w:szCs w:val="22"/>
        </w:rPr>
        <w:t xml:space="preserve">príslušnej </w:t>
      </w:r>
      <w:r w:rsidRPr="00A21592">
        <w:rPr>
          <w:rFonts w:asciiTheme="minorHAnsi" w:hAnsiTheme="minorHAnsi" w:cs="Times New Roman"/>
          <w:sz w:val="22"/>
          <w:szCs w:val="22"/>
        </w:rPr>
        <w:t xml:space="preserve">komoditnej rady nadpolovičnou väčšinou všetkých hlasov. </w:t>
      </w:r>
      <w:r w:rsidRPr="00A21592">
        <w:rPr>
          <w:rFonts w:asciiTheme="minorHAnsi" w:hAnsiTheme="minorHAnsi" w:cs="Times New Roman"/>
          <w:sz w:val="22"/>
          <w:szCs w:val="22"/>
        </w:rPr>
        <w:lastRenderedPageBreak/>
        <w:t xml:space="preserve">Ustanovujúce zasadnutie </w:t>
      </w:r>
      <w:r w:rsidR="006D1546" w:rsidRPr="00A21592">
        <w:rPr>
          <w:rFonts w:asciiTheme="minorHAnsi" w:hAnsiTheme="minorHAnsi" w:cs="Times New Roman"/>
          <w:sz w:val="22"/>
          <w:szCs w:val="22"/>
        </w:rPr>
        <w:t>komoditn</w:t>
      </w:r>
      <w:r w:rsidR="00020F5F" w:rsidRPr="00A21592">
        <w:rPr>
          <w:rFonts w:asciiTheme="minorHAnsi" w:hAnsiTheme="minorHAnsi" w:cs="Times New Roman"/>
          <w:sz w:val="22"/>
          <w:szCs w:val="22"/>
        </w:rPr>
        <w:t>ej</w:t>
      </w:r>
      <w:r w:rsidR="006D1546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020F5F" w:rsidRPr="00A21592">
        <w:rPr>
          <w:rFonts w:asciiTheme="minorHAnsi" w:hAnsiTheme="minorHAnsi" w:cs="Times New Roman"/>
          <w:sz w:val="22"/>
          <w:szCs w:val="22"/>
        </w:rPr>
        <w:t>rady</w:t>
      </w:r>
      <w:r w:rsidR="006D1546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Pr="00A21592">
        <w:rPr>
          <w:rFonts w:asciiTheme="minorHAnsi" w:hAnsiTheme="minorHAnsi" w:cs="Times New Roman"/>
          <w:sz w:val="22"/>
          <w:szCs w:val="22"/>
        </w:rPr>
        <w:t xml:space="preserve">zvoláva generálny riaditeľ sekcie poľnohospodárstva. </w:t>
      </w:r>
    </w:p>
    <w:p w:rsidR="009C5BBD" w:rsidRPr="00A21592" w:rsidRDefault="00570D33" w:rsidP="00936D8B">
      <w:pPr>
        <w:pStyle w:val="Default"/>
        <w:widowControl w:val="0"/>
        <w:numPr>
          <w:ilvl w:val="0"/>
          <w:numId w:val="33"/>
        </w:numPr>
        <w:autoSpaceDE/>
        <w:autoSpaceDN/>
        <w:adjustRightInd/>
        <w:spacing w:before="120" w:after="120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Predseda komoditnej rady</w:t>
      </w:r>
      <w:r w:rsidR="009C5BBD" w:rsidRPr="00A21592">
        <w:rPr>
          <w:rFonts w:asciiTheme="minorHAnsi" w:hAnsiTheme="minorHAnsi"/>
          <w:sz w:val="22"/>
          <w:szCs w:val="22"/>
        </w:rPr>
        <w:t>:</w:t>
      </w:r>
      <w:r w:rsidRPr="00A21592">
        <w:rPr>
          <w:rFonts w:asciiTheme="minorHAnsi" w:hAnsiTheme="minorHAnsi"/>
          <w:sz w:val="22"/>
          <w:szCs w:val="22"/>
        </w:rPr>
        <w:t xml:space="preserve"> </w:t>
      </w:r>
    </w:p>
    <w:p w:rsidR="009C5BBD" w:rsidRPr="00A21592" w:rsidRDefault="00B4236F" w:rsidP="00936D8B">
      <w:pPr>
        <w:pStyle w:val="Default"/>
        <w:widowControl w:val="0"/>
        <w:numPr>
          <w:ilvl w:val="1"/>
          <w:numId w:val="33"/>
        </w:numPr>
        <w:autoSpaceDE/>
        <w:autoSpaceDN/>
        <w:adjustRightInd/>
        <w:spacing w:before="120" w:after="120"/>
        <w:ind w:left="993" w:hanging="633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eastAsia="Times New Roman" w:hAnsiTheme="minorHAnsi"/>
          <w:color w:val="auto"/>
          <w:sz w:val="22"/>
          <w:szCs w:val="22"/>
        </w:rPr>
        <w:t>z</w:t>
      </w:r>
      <w:r w:rsidR="009C5BBD" w:rsidRPr="00A21592">
        <w:rPr>
          <w:rFonts w:asciiTheme="minorHAnsi" w:eastAsia="Times New Roman" w:hAnsiTheme="minorHAnsi"/>
          <w:color w:val="auto"/>
          <w:sz w:val="22"/>
          <w:szCs w:val="22"/>
        </w:rPr>
        <w:t>voláva zasadnutie komoditnej rady,</w:t>
      </w:r>
    </w:p>
    <w:p w:rsidR="009C5BBD" w:rsidRPr="00A21592" w:rsidRDefault="009C5BBD" w:rsidP="00936D8B">
      <w:pPr>
        <w:pStyle w:val="Default"/>
        <w:widowControl w:val="0"/>
        <w:numPr>
          <w:ilvl w:val="1"/>
          <w:numId w:val="33"/>
        </w:numPr>
        <w:autoSpaceDE/>
        <w:autoSpaceDN/>
        <w:adjustRightInd/>
        <w:spacing w:before="120" w:after="120"/>
        <w:ind w:left="993" w:hanging="633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eastAsia="Times New Roman" w:hAnsiTheme="minorHAnsi"/>
          <w:color w:val="auto"/>
          <w:sz w:val="22"/>
          <w:szCs w:val="22"/>
        </w:rPr>
        <w:t>r</w:t>
      </w:r>
      <w:r w:rsidR="00570D33" w:rsidRPr="00A21592">
        <w:rPr>
          <w:rFonts w:asciiTheme="minorHAnsi" w:eastAsia="Times New Roman" w:hAnsiTheme="minorHAnsi"/>
          <w:color w:val="auto"/>
          <w:sz w:val="22"/>
          <w:szCs w:val="22"/>
        </w:rPr>
        <w:t>iadi jej činnosť</w:t>
      </w:r>
      <w:r w:rsidRPr="00A21592">
        <w:rPr>
          <w:rFonts w:asciiTheme="minorHAnsi" w:eastAsia="Times New Roman" w:hAnsiTheme="minorHAnsi"/>
          <w:color w:val="auto"/>
          <w:sz w:val="22"/>
          <w:szCs w:val="22"/>
        </w:rPr>
        <w:t>,</w:t>
      </w:r>
    </w:p>
    <w:p w:rsidR="00570D33" w:rsidRPr="00A21592" w:rsidRDefault="009C5BBD" w:rsidP="00936D8B">
      <w:pPr>
        <w:pStyle w:val="Default"/>
        <w:widowControl w:val="0"/>
        <w:numPr>
          <w:ilvl w:val="1"/>
          <w:numId w:val="33"/>
        </w:numPr>
        <w:autoSpaceDE/>
        <w:autoSpaceDN/>
        <w:adjustRightInd/>
        <w:spacing w:before="120" w:after="120"/>
        <w:ind w:left="993" w:hanging="633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eastAsia="Times New Roman" w:hAnsiTheme="minorHAnsi"/>
          <w:color w:val="auto"/>
          <w:sz w:val="22"/>
          <w:szCs w:val="22"/>
        </w:rPr>
        <w:t xml:space="preserve">vypracováva správu o činnosti komoditnej rady za predchádzajúci kalendárny rok a predkladá ju </w:t>
      </w:r>
      <w:r w:rsidR="001919A2" w:rsidRPr="00A21592">
        <w:rPr>
          <w:rFonts w:asciiTheme="minorHAnsi" w:eastAsia="Times New Roman" w:hAnsiTheme="minorHAnsi"/>
          <w:color w:val="auto"/>
          <w:sz w:val="22"/>
          <w:szCs w:val="22"/>
        </w:rPr>
        <w:t xml:space="preserve">generálnemu </w:t>
      </w:r>
      <w:r w:rsidRPr="00A21592">
        <w:rPr>
          <w:rFonts w:asciiTheme="minorHAnsi" w:eastAsia="Times New Roman" w:hAnsiTheme="minorHAnsi"/>
          <w:color w:val="auto"/>
          <w:sz w:val="22"/>
          <w:szCs w:val="22"/>
        </w:rPr>
        <w:t>riaditeľovi sekcie poľnohospodárstva najneskôr k 31.03.</w:t>
      </w:r>
      <w:r w:rsidR="00570D33" w:rsidRPr="00A21592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</w:p>
    <w:p w:rsidR="0069366A" w:rsidRPr="00A21592" w:rsidRDefault="0069366A" w:rsidP="00936D8B">
      <w:pPr>
        <w:pStyle w:val="odsek1"/>
        <w:keepNext w:val="0"/>
        <w:widowControl w:val="0"/>
        <w:numPr>
          <w:ilvl w:val="0"/>
          <w:numId w:val="33"/>
        </w:numPr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Podpredseda komoditnej rady zastupuje predsedu komoditnej rady počas jeho neprítomnosti v rozsahu, ktorým ho predseda komoditnej rady poverí.</w:t>
      </w:r>
    </w:p>
    <w:p w:rsidR="0069366A" w:rsidRPr="00A21592" w:rsidRDefault="0069366A" w:rsidP="00936D8B">
      <w:pPr>
        <w:pStyle w:val="odsek1"/>
        <w:keepNext w:val="0"/>
        <w:widowControl w:val="0"/>
        <w:numPr>
          <w:ilvl w:val="0"/>
          <w:numId w:val="33"/>
        </w:numPr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Tajomník komoditnej rady najmä:</w:t>
      </w:r>
    </w:p>
    <w:p w:rsidR="0069366A" w:rsidRPr="00A21592" w:rsidRDefault="0069366A" w:rsidP="00936D8B">
      <w:pPr>
        <w:pStyle w:val="Normlnywebov"/>
        <w:widowControl w:val="0"/>
        <w:numPr>
          <w:ilvl w:val="1"/>
          <w:numId w:val="33"/>
        </w:numPr>
        <w:spacing w:before="120" w:beforeAutospacing="0" w:after="120" w:afterAutospacing="0"/>
        <w:ind w:left="993" w:hanging="63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zabezpečuje organizačnú a administratívnu prípravu zasadnutí komoditnej rady,</w:t>
      </w:r>
    </w:p>
    <w:p w:rsidR="0069366A" w:rsidRPr="00A21592" w:rsidRDefault="0069366A" w:rsidP="00936D8B">
      <w:pPr>
        <w:pStyle w:val="Default"/>
        <w:widowControl w:val="0"/>
        <w:numPr>
          <w:ilvl w:val="1"/>
          <w:numId w:val="33"/>
        </w:numPr>
        <w:autoSpaceDE/>
        <w:autoSpaceDN/>
        <w:adjustRightInd/>
        <w:spacing w:before="120" w:after="120"/>
        <w:ind w:left="993" w:hanging="633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>zabezpečuje vyhotovenie zápisnice zo zasadnutia komoditnej rady</w:t>
      </w:r>
      <w:r w:rsidR="00D63BD5" w:rsidRPr="00A21592">
        <w:rPr>
          <w:rFonts w:asciiTheme="minorHAnsi" w:hAnsiTheme="minorHAnsi"/>
          <w:sz w:val="22"/>
          <w:szCs w:val="22"/>
        </w:rPr>
        <w:t xml:space="preserve"> a jej administráciu.</w:t>
      </w:r>
    </w:p>
    <w:p w:rsidR="000A7278" w:rsidRPr="00A21592" w:rsidRDefault="000A7278" w:rsidP="00936D8B">
      <w:pPr>
        <w:pStyle w:val="Default"/>
        <w:widowControl w:val="0"/>
        <w:numPr>
          <w:ilvl w:val="1"/>
          <w:numId w:val="33"/>
        </w:numPr>
        <w:autoSpaceDE/>
        <w:autoSpaceDN/>
        <w:adjustRightInd/>
        <w:spacing w:before="120" w:after="120"/>
        <w:ind w:left="993" w:hanging="633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eastAsia="Times New Roman" w:hAnsiTheme="minorHAnsi"/>
          <w:color w:val="auto"/>
          <w:sz w:val="22"/>
          <w:szCs w:val="22"/>
        </w:rPr>
        <w:t xml:space="preserve">v prípade neúčasti tajomníka komoditnej rady na zasadnutí, riaditeľ odboru zodpovedný za príslušnú komoditu poverí činnosťami uvedenými v bode </w:t>
      </w:r>
      <w:r w:rsidR="002537C9">
        <w:rPr>
          <w:rFonts w:asciiTheme="minorHAnsi" w:eastAsia="Times New Roman" w:hAnsiTheme="minorHAnsi"/>
          <w:color w:val="auto"/>
          <w:sz w:val="22"/>
          <w:szCs w:val="22"/>
        </w:rPr>
        <w:t>6</w:t>
      </w:r>
      <w:r w:rsidRPr="00A21592">
        <w:rPr>
          <w:rFonts w:asciiTheme="minorHAnsi" w:eastAsia="Times New Roman" w:hAnsiTheme="minorHAnsi"/>
          <w:color w:val="auto"/>
          <w:sz w:val="22"/>
          <w:szCs w:val="22"/>
        </w:rPr>
        <w:t>.1. a </w:t>
      </w:r>
      <w:r w:rsidR="002537C9">
        <w:rPr>
          <w:rFonts w:asciiTheme="minorHAnsi" w:eastAsia="Times New Roman" w:hAnsiTheme="minorHAnsi"/>
          <w:color w:val="auto"/>
          <w:sz w:val="22"/>
          <w:szCs w:val="22"/>
        </w:rPr>
        <w:t>6</w:t>
      </w:r>
      <w:r w:rsidRPr="00A21592">
        <w:rPr>
          <w:rFonts w:asciiTheme="minorHAnsi" w:eastAsia="Times New Roman" w:hAnsiTheme="minorHAnsi"/>
          <w:color w:val="auto"/>
          <w:sz w:val="22"/>
          <w:szCs w:val="22"/>
        </w:rPr>
        <w:t>.2. iného zamestnanca odboru.</w:t>
      </w:r>
    </w:p>
    <w:p w:rsidR="0069366A" w:rsidRPr="00A21592" w:rsidRDefault="0069366A" w:rsidP="00936D8B">
      <w:pPr>
        <w:pStyle w:val="Normlnywebov"/>
        <w:widowControl w:val="0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Člen komoditnej rady</w:t>
      </w:r>
    </w:p>
    <w:p w:rsidR="0069366A" w:rsidRPr="00A21592" w:rsidRDefault="0069366A" w:rsidP="00936D8B">
      <w:pPr>
        <w:pStyle w:val="odsek1"/>
        <w:keepNext w:val="0"/>
        <w:widowControl w:val="0"/>
        <w:numPr>
          <w:ilvl w:val="1"/>
          <w:numId w:val="33"/>
        </w:numPr>
        <w:ind w:left="993" w:hanging="633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sa zúčastňuje na zasadnutiach komoditnej rady,</w:t>
      </w:r>
    </w:p>
    <w:p w:rsidR="0069366A" w:rsidRPr="00A21592" w:rsidRDefault="0069366A" w:rsidP="00936D8B">
      <w:pPr>
        <w:pStyle w:val="odsek1"/>
        <w:keepNext w:val="0"/>
        <w:widowControl w:val="0"/>
        <w:numPr>
          <w:ilvl w:val="1"/>
          <w:numId w:val="33"/>
        </w:numPr>
        <w:ind w:left="993" w:hanging="633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sa zúčastňuje plnenia úloh vyplývajúcich zo záverov zasadnutia komoditnej rady,</w:t>
      </w:r>
    </w:p>
    <w:p w:rsidR="0069366A" w:rsidRPr="00A21592" w:rsidRDefault="0069366A" w:rsidP="00936D8B">
      <w:pPr>
        <w:pStyle w:val="odsek1"/>
        <w:keepNext w:val="0"/>
        <w:widowControl w:val="0"/>
        <w:numPr>
          <w:ilvl w:val="1"/>
          <w:numId w:val="33"/>
        </w:numPr>
        <w:ind w:left="993" w:hanging="633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je oprávnený predkladať návrhy, informácie a ďalšie materiály na zasadnutia komoditnej rady, vyjadruje sa k prerokúvaným materiálom a hlasuje </w:t>
      </w:r>
      <w:r w:rsidRPr="00A21592">
        <w:rPr>
          <w:rFonts w:asciiTheme="minorHAnsi" w:hAnsiTheme="minorHAnsi" w:cs="Times New Roman"/>
          <w:sz w:val="22"/>
          <w:szCs w:val="22"/>
        </w:rPr>
        <w:br/>
        <w:t>o stanoviskách k nim.</w:t>
      </w:r>
    </w:p>
    <w:p w:rsidR="0069366A" w:rsidRPr="00A21592" w:rsidRDefault="002A74ED" w:rsidP="00936D8B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Členovia komoditnej rady vykonávajú funkciu člena komoditnej rady bez nároku </w:t>
      </w:r>
      <w:r w:rsidRPr="00A21592">
        <w:rPr>
          <w:rFonts w:asciiTheme="minorHAnsi" w:hAnsiTheme="minorHAnsi"/>
          <w:sz w:val="22"/>
          <w:szCs w:val="22"/>
        </w:rPr>
        <w:br/>
        <w:t>na odmenu.</w:t>
      </w:r>
      <w:r w:rsidR="0069366A" w:rsidRPr="00A21592">
        <w:rPr>
          <w:rFonts w:asciiTheme="minorHAnsi" w:hAnsiTheme="minorHAnsi"/>
          <w:sz w:val="22"/>
          <w:szCs w:val="22"/>
        </w:rPr>
        <w:t xml:space="preserve"> </w:t>
      </w:r>
    </w:p>
    <w:p w:rsidR="0069366A" w:rsidRPr="00A21592" w:rsidRDefault="0069366A" w:rsidP="00936D8B">
      <w:pPr>
        <w:pStyle w:val="Normlnywebov"/>
        <w:widowControl w:val="0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Tajomníkom komoditnej rady je zamestnanec odboru</w:t>
      </w:r>
      <w:r w:rsidR="00D63BD5" w:rsidRPr="00A21592">
        <w:rPr>
          <w:rFonts w:asciiTheme="minorHAnsi" w:hAnsiTheme="minorHAnsi" w:cs="Times New Roman"/>
          <w:sz w:val="22"/>
          <w:szCs w:val="22"/>
        </w:rPr>
        <w:t xml:space="preserve"> rastlinnej alebo živočíšnej výroby ministerstva</w:t>
      </w:r>
      <w:r w:rsidRPr="00A21592">
        <w:rPr>
          <w:rFonts w:asciiTheme="minorHAnsi" w:hAnsiTheme="minorHAnsi" w:cs="Times New Roman"/>
          <w:sz w:val="22"/>
          <w:szCs w:val="22"/>
        </w:rPr>
        <w:t>, v ktorého agende je príslušná komodita.</w:t>
      </w:r>
    </w:p>
    <w:p w:rsidR="002A74ED" w:rsidRPr="00A21592" w:rsidRDefault="002A74ED" w:rsidP="00711CF3">
      <w:pPr>
        <w:pStyle w:val="Normlnywebov"/>
        <w:widowControl w:val="0"/>
        <w:spacing w:before="120" w:beforeAutospacing="0" w:after="120" w:afterAutospacing="0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Článok 5</w:t>
      </w:r>
    </w:p>
    <w:p w:rsidR="00020F5F" w:rsidRPr="00A21592" w:rsidRDefault="00020F5F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Zánik členstva v komoditnej rade</w:t>
      </w:r>
    </w:p>
    <w:p w:rsidR="00020F5F" w:rsidRPr="00A21592" w:rsidRDefault="00020F5F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B4236F" w:rsidRPr="00A21592" w:rsidRDefault="00020F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Členstvo v komoditnej rade zaniká:</w:t>
      </w:r>
      <w:r w:rsidR="00B4236F" w:rsidRPr="00A2159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4236F" w:rsidRPr="00A21592" w:rsidRDefault="00020F5F" w:rsidP="002537C9">
      <w:pPr>
        <w:widowControl w:val="0"/>
        <w:numPr>
          <w:ilvl w:val="1"/>
          <w:numId w:val="9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odvolaním člena ministrom,</w:t>
      </w:r>
    </w:p>
    <w:p w:rsidR="00B4236F" w:rsidRPr="00A21592" w:rsidRDefault="00020F5F" w:rsidP="002537C9">
      <w:pPr>
        <w:widowControl w:val="0"/>
        <w:numPr>
          <w:ilvl w:val="1"/>
          <w:numId w:val="9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písomným vzdaním sa členstva,</w:t>
      </w:r>
    </w:p>
    <w:p w:rsidR="00020F5F" w:rsidRPr="00A21592" w:rsidRDefault="00020F5F" w:rsidP="002537C9">
      <w:pPr>
        <w:widowControl w:val="0"/>
        <w:numPr>
          <w:ilvl w:val="1"/>
          <w:numId w:val="9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úmrtím člena.</w:t>
      </w:r>
    </w:p>
    <w:p w:rsidR="00020F5F" w:rsidRPr="00A21592" w:rsidRDefault="00020F5F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020F5F" w:rsidRPr="00A21592" w:rsidRDefault="00020F5F" w:rsidP="00020F5F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Článok 6</w:t>
      </w:r>
    </w:p>
    <w:p w:rsidR="002A74ED" w:rsidRPr="00A21592" w:rsidRDefault="002A74ED" w:rsidP="0004063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Zasadnutie </w:t>
      </w:r>
      <w:r w:rsidR="006D1546" w:rsidRPr="00A21592">
        <w:rPr>
          <w:rFonts w:asciiTheme="minorHAnsi" w:hAnsiTheme="minorHAnsi" w:cs="Times New Roman"/>
          <w:b/>
          <w:bCs/>
          <w:sz w:val="22"/>
          <w:szCs w:val="22"/>
        </w:rPr>
        <w:t>komoditn</w:t>
      </w:r>
      <w:r w:rsidR="00020F5F" w:rsidRPr="00A21592">
        <w:rPr>
          <w:rFonts w:asciiTheme="minorHAnsi" w:hAnsiTheme="minorHAnsi" w:cs="Times New Roman"/>
          <w:b/>
          <w:bCs/>
          <w:sz w:val="22"/>
          <w:szCs w:val="22"/>
        </w:rPr>
        <w:t>ej rady</w:t>
      </w:r>
    </w:p>
    <w:p w:rsidR="002A74ED" w:rsidRPr="00A21592" w:rsidRDefault="002A74ED" w:rsidP="0004063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A17015" w:rsidRPr="00A21592" w:rsidRDefault="002A74ED" w:rsidP="00711C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Zasadnutia </w:t>
      </w:r>
      <w:r w:rsidR="008A79A3" w:rsidRPr="00A21592">
        <w:rPr>
          <w:rFonts w:asciiTheme="minorHAnsi" w:hAnsiTheme="minorHAnsi" w:cs="Times New Roman"/>
          <w:sz w:val="22"/>
          <w:szCs w:val="22"/>
        </w:rPr>
        <w:t>komoditn</w:t>
      </w:r>
      <w:r w:rsidR="00B25470" w:rsidRPr="00A21592">
        <w:rPr>
          <w:rFonts w:asciiTheme="minorHAnsi" w:hAnsiTheme="minorHAnsi" w:cs="Times New Roman"/>
          <w:sz w:val="22"/>
          <w:szCs w:val="22"/>
        </w:rPr>
        <w:t>ej</w:t>
      </w:r>
      <w:r w:rsidR="008A79A3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B25470" w:rsidRPr="00A21592">
        <w:rPr>
          <w:rFonts w:asciiTheme="minorHAnsi" w:hAnsiTheme="minorHAnsi" w:cs="Times New Roman"/>
          <w:sz w:val="22"/>
          <w:szCs w:val="22"/>
        </w:rPr>
        <w:t>rady</w:t>
      </w:r>
      <w:r w:rsidR="008A79A3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Pr="00A21592">
        <w:rPr>
          <w:rFonts w:asciiTheme="minorHAnsi" w:hAnsiTheme="minorHAnsi" w:cs="Times New Roman"/>
          <w:sz w:val="22"/>
          <w:szCs w:val="22"/>
        </w:rPr>
        <w:t xml:space="preserve">sa </w:t>
      </w:r>
      <w:r w:rsidR="00A17015" w:rsidRPr="00A21592">
        <w:rPr>
          <w:rFonts w:asciiTheme="minorHAnsi" w:hAnsiTheme="minorHAnsi" w:cs="Times New Roman"/>
          <w:sz w:val="22"/>
          <w:szCs w:val="22"/>
        </w:rPr>
        <w:t xml:space="preserve">koná </w:t>
      </w:r>
      <w:r w:rsidRPr="00A21592">
        <w:rPr>
          <w:rFonts w:asciiTheme="minorHAnsi" w:hAnsiTheme="minorHAnsi" w:cs="Times New Roman"/>
          <w:sz w:val="22"/>
          <w:szCs w:val="22"/>
        </w:rPr>
        <w:t xml:space="preserve">spravidla </w:t>
      </w:r>
      <w:r w:rsidR="00385659">
        <w:rPr>
          <w:rFonts w:asciiTheme="minorHAnsi" w:hAnsiTheme="minorHAnsi" w:cs="Times New Roman"/>
          <w:sz w:val="22"/>
          <w:szCs w:val="22"/>
        </w:rPr>
        <w:t>jeden</w:t>
      </w:r>
      <w:r w:rsidR="00385659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0D441A" w:rsidRPr="00A21592">
        <w:rPr>
          <w:rFonts w:asciiTheme="minorHAnsi" w:hAnsiTheme="minorHAnsi" w:cs="Times New Roman"/>
          <w:sz w:val="22"/>
          <w:szCs w:val="22"/>
        </w:rPr>
        <w:t>krát ročne</w:t>
      </w:r>
      <w:r w:rsidR="00572A77" w:rsidRPr="00A21592">
        <w:rPr>
          <w:rFonts w:asciiTheme="minorHAnsi" w:hAnsiTheme="minorHAnsi" w:cs="Times New Roman"/>
          <w:sz w:val="22"/>
          <w:szCs w:val="22"/>
        </w:rPr>
        <w:t xml:space="preserve"> </w:t>
      </w:r>
      <w:r w:rsidR="00D63BD5" w:rsidRPr="00A21592">
        <w:rPr>
          <w:rFonts w:asciiTheme="minorHAnsi" w:hAnsiTheme="minorHAnsi" w:cs="Times New Roman"/>
          <w:sz w:val="22"/>
          <w:szCs w:val="22"/>
        </w:rPr>
        <w:t xml:space="preserve">v priestoroch úradu ministerstva </w:t>
      </w:r>
      <w:r w:rsidRPr="00A21592">
        <w:rPr>
          <w:rFonts w:asciiTheme="minorHAnsi" w:hAnsiTheme="minorHAnsi" w:cs="Times New Roman"/>
          <w:sz w:val="22"/>
          <w:szCs w:val="22"/>
        </w:rPr>
        <w:t xml:space="preserve">a zvoláva </w:t>
      </w:r>
      <w:r w:rsidR="00A17015" w:rsidRPr="00A21592">
        <w:rPr>
          <w:rFonts w:asciiTheme="minorHAnsi" w:hAnsiTheme="minorHAnsi" w:cs="Times New Roman"/>
          <w:sz w:val="22"/>
          <w:szCs w:val="22"/>
        </w:rPr>
        <w:t xml:space="preserve">ju </w:t>
      </w:r>
      <w:r w:rsidRPr="00A21592">
        <w:rPr>
          <w:rFonts w:asciiTheme="minorHAnsi" w:hAnsiTheme="minorHAnsi" w:cs="Times New Roman"/>
          <w:sz w:val="22"/>
          <w:szCs w:val="22"/>
        </w:rPr>
        <w:t xml:space="preserve">(okrem ustanovujúceho zasadnutia) predseda </w:t>
      </w:r>
      <w:r w:rsidR="008A79A3" w:rsidRPr="00A21592">
        <w:rPr>
          <w:rFonts w:asciiTheme="minorHAnsi" w:hAnsiTheme="minorHAnsi" w:cs="Times New Roman"/>
          <w:sz w:val="22"/>
          <w:szCs w:val="22"/>
        </w:rPr>
        <w:t xml:space="preserve">príslušnej </w:t>
      </w:r>
      <w:r w:rsidRPr="00A21592">
        <w:rPr>
          <w:rFonts w:asciiTheme="minorHAnsi" w:hAnsiTheme="minorHAnsi" w:cs="Times New Roman"/>
          <w:sz w:val="22"/>
          <w:szCs w:val="22"/>
        </w:rPr>
        <w:t xml:space="preserve">komoditnej rady, ktorý </w:t>
      </w:r>
      <w:r w:rsidRPr="00A21592">
        <w:rPr>
          <w:rFonts w:asciiTheme="minorHAnsi" w:hAnsiTheme="minorHAnsi" w:cs="Times New Roman"/>
          <w:sz w:val="22"/>
          <w:szCs w:val="22"/>
        </w:rPr>
        <w:lastRenderedPageBreak/>
        <w:t xml:space="preserve">zároveň </w:t>
      </w:r>
      <w:r w:rsidR="00D63BD5" w:rsidRPr="00A21592">
        <w:rPr>
          <w:rFonts w:asciiTheme="minorHAnsi" w:hAnsiTheme="minorHAnsi" w:cs="Times New Roman"/>
          <w:sz w:val="22"/>
          <w:szCs w:val="22"/>
        </w:rPr>
        <w:t>navrhne termín a</w:t>
      </w:r>
      <w:r w:rsidRPr="00A21592">
        <w:rPr>
          <w:rFonts w:asciiTheme="minorHAnsi" w:hAnsiTheme="minorHAnsi" w:cs="Times New Roman"/>
          <w:sz w:val="22"/>
          <w:szCs w:val="22"/>
        </w:rPr>
        <w:t xml:space="preserve"> program zasadnutia komoditnej rady. </w:t>
      </w:r>
    </w:p>
    <w:p w:rsidR="00A17015" w:rsidRPr="00A21592" w:rsidRDefault="00A17015" w:rsidP="00711CF3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Predseda komoditnej rady zvolá zasadnutie komoditnej rady aj na pokyn ministra, alebo ak o to požiada nadpolovičná väčšina všetkých členov komoditnej rady. </w:t>
      </w:r>
    </w:p>
    <w:p w:rsidR="00A17015" w:rsidRPr="00A21592" w:rsidRDefault="00A17015" w:rsidP="00711CF3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A17015" w:rsidRPr="00A21592" w:rsidRDefault="00A17015" w:rsidP="00711CF3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Pozvánka sa zasiela písomne alebo elektronicky </w:t>
      </w:r>
      <w:r w:rsidR="00793AD8" w:rsidRPr="00A21592">
        <w:rPr>
          <w:rFonts w:asciiTheme="minorHAnsi" w:hAnsiTheme="minorHAnsi"/>
          <w:sz w:val="22"/>
          <w:szCs w:val="22"/>
        </w:rPr>
        <w:t xml:space="preserve">minimálne </w:t>
      </w:r>
      <w:r w:rsidR="00385659">
        <w:rPr>
          <w:rFonts w:asciiTheme="minorHAnsi" w:hAnsiTheme="minorHAnsi"/>
          <w:sz w:val="22"/>
          <w:szCs w:val="22"/>
        </w:rPr>
        <w:t>14</w:t>
      </w:r>
      <w:r w:rsidR="00385659" w:rsidRPr="00A21592">
        <w:rPr>
          <w:rFonts w:asciiTheme="minorHAnsi" w:hAnsiTheme="minorHAnsi"/>
          <w:sz w:val="22"/>
          <w:szCs w:val="22"/>
        </w:rPr>
        <w:t xml:space="preserve"> </w:t>
      </w:r>
      <w:r w:rsidRPr="00A21592">
        <w:rPr>
          <w:rFonts w:asciiTheme="minorHAnsi" w:hAnsiTheme="minorHAnsi"/>
          <w:sz w:val="22"/>
          <w:szCs w:val="22"/>
        </w:rPr>
        <w:t xml:space="preserve">kalendárnych dní pred zasadnutím komoditnej rady. V odôvodniteľných prípadoch nemusí byť táto lehota dodržaná. </w:t>
      </w:r>
    </w:p>
    <w:p w:rsidR="002A74ED" w:rsidRPr="00A21592" w:rsidRDefault="002A74ED" w:rsidP="00040631">
      <w:pPr>
        <w:pStyle w:val="odsek1"/>
        <w:keepNext w:val="0"/>
        <w:widowControl w:val="0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Predseda komoditnej rady môže pozvať na svoje zasadnutie aj inú osobu, ak považuje z odborného hľadiska jej prítomnosť za potrebnú; táto osoba nemá hlasovacie právo.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Článok  </w:t>
      </w:r>
      <w:r w:rsidR="00020F5F" w:rsidRPr="00A21592">
        <w:rPr>
          <w:rFonts w:asciiTheme="minorHAnsi" w:hAnsiTheme="minorHAnsi" w:cs="Times New Roman"/>
          <w:b/>
          <w:bCs/>
          <w:sz w:val="22"/>
          <w:szCs w:val="22"/>
        </w:rPr>
        <w:t>7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Priebeh zasadnutia komoditnej rady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2A74ED" w:rsidP="001919A2">
      <w:pPr>
        <w:pStyle w:val="Normlnywebov"/>
        <w:widowControl w:val="0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Priebeh zasadnutia komoditnej rady riadi jej </w:t>
      </w:r>
      <w:r w:rsidR="000D441A" w:rsidRPr="00A21592">
        <w:rPr>
          <w:rFonts w:asciiTheme="minorHAnsi" w:hAnsiTheme="minorHAnsi" w:cs="Times New Roman"/>
          <w:sz w:val="22"/>
          <w:szCs w:val="22"/>
        </w:rPr>
        <w:t xml:space="preserve">predseda. V odôvodnených prípadoch môže riadením zasadnutia poveriť podpredsedu </w:t>
      </w:r>
      <w:r w:rsidR="00A17015" w:rsidRPr="00A21592">
        <w:rPr>
          <w:rFonts w:asciiTheme="minorHAnsi" w:hAnsiTheme="minorHAnsi" w:cs="Times New Roman"/>
          <w:sz w:val="22"/>
          <w:szCs w:val="22"/>
        </w:rPr>
        <w:t xml:space="preserve"> komoditnej rady</w:t>
      </w:r>
      <w:r w:rsidRPr="00A21592">
        <w:rPr>
          <w:rFonts w:asciiTheme="minorHAnsi" w:hAnsiTheme="minorHAnsi" w:cs="Times New Roman"/>
          <w:sz w:val="22"/>
          <w:szCs w:val="22"/>
        </w:rPr>
        <w:t>.</w:t>
      </w:r>
    </w:p>
    <w:p w:rsidR="00A17015" w:rsidRPr="002537C9" w:rsidRDefault="002A74ED" w:rsidP="001919A2">
      <w:pPr>
        <w:pStyle w:val="Default"/>
        <w:widowControl w:val="0"/>
        <w:numPr>
          <w:ilvl w:val="0"/>
          <w:numId w:val="13"/>
        </w:numPr>
        <w:autoSpaceDE/>
        <w:autoSpaceDN/>
        <w:adjustRightInd/>
        <w:spacing w:before="120" w:after="120"/>
        <w:ind w:left="426" w:hanging="426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Zasadnutie komoditnej rady prebieha podľa programu zasadnutia, ktorý navrhuje predseda komoditnej rady. Komoditná rada rokuje na základe materiálov, ktoré predkladajú členovia komoditnej rady najneskôr </w:t>
      </w:r>
      <w:r w:rsidR="00385659">
        <w:rPr>
          <w:rFonts w:asciiTheme="minorHAnsi" w:hAnsiTheme="minorHAnsi"/>
          <w:sz w:val="22"/>
          <w:szCs w:val="22"/>
        </w:rPr>
        <w:t xml:space="preserve">7 </w:t>
      </w:r>
      <w:r w:rsidRPr="00A21592">
        <w:rPr>
          <w:rFonts w:asciiTheme="minorHAnsi" w:hAnsiTheme="minorHAnsi"/>
          <w:sz w:val="22"/>
          <w:szCs w:val="22"/>
        </w:rPr>
        <w:t>k</w:t>
      </w:r>
      <w:bookmarkStart w:id="0" w:name="_GoBack"/>
      <w:bookmarkEnd w:id="0"/>
      <w:r w:rsidRPr="00A21592">
        <w:rPr>
          <w:rFonts w:asciiTheme="minorHAnsi" w:hAnsiTheme="minorHAnsi"/>
          <w:sz w:val="22"/>
          <w:szCs w:val="22"/>
        </w:rPr>
        <w:t xml:space="preserve">alendárnych dní pred začiatkom zasadnutia komoditnej rady. V nevyhnutných prípadoch môže komoditná rada rokovať aj na základe podnetu predloženého priamo na rokovaní. </w:t>
      </w:r>
    </w:p>
    <w:p w:rsidR="00385659" w:rsidRPr="00A21592" w:rsidRDefault="00385659" w:rsidP="001919A2">
      <w:pPr>
        <w:pStyle w:val="Default"/>
        <w:widowControl w:val="0"/>
        <w:numPr>
          <w:ilvl w:val="0"/>
          <w:numId w:val="13"/>
        </w:numPr>
        <w:autoSpaceDE/>
        <w:autoSpaceDN/>
        <w:adjustRightInd/>
        <w:spacing w:before="120" w:after="120"/>
        <w:ind w:left="426" w:hanging="426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zasadnutia komoditnej rady môže byť priamo na zasadnutí doplnený o návrh člena komoditnej rady až po odsúhlasení nadpolovičnej väčšiny riadnych členov komoditnej rady.</w:t>
      </w:r>
    </w:p>
    <w:p w:rsidR="00A17015" w:rsidRPr="00A21592" w:rsidRDefault="00A17015" w:rsidP="001919A2">
      <w:pPr>
        <w:pStyle w:val="Default"/>
        <w:widowControl w:val="0"/>
        <w:numPr>
          <w:ilvl w:val="0"/>
          <w:numId w:val="13"/>
        </w:numPr>
        <w:autoSpaceDE/>
        <w:autoSpaceDN/>
        <w:adjustRightInd/>
        <w:spacing w:before="120" w:after="120"/>
        <w:ind w:left="426" w:hanging="426"/>
        <w:jc w:val="both"/>
        <w:rPr>
          <w:rFonts w:asciiTheme="minorHAnsi" w:eastAsia="Times New Roman" w:hAnsiTheme="minorHAnsi"/>
          <w:color w:val="auto"/>
          <w:sz w:val="22"/>
          <w:szCs w:val="22"/>
        </w:rPr>
      </w:pPr>
      <w:r w:rsidRPr="00A21592">
        <w:rPr>
          <w:rFonts w:asciiTheme="minorHAnsi" w:hAnsiTheme="minorHAnsi"/>
          <w:sz w:val="22"/>
          <w:szCs w:val="22"/>
        </w:rPr>
        <w:t xml:space="preserve">Stanoviská, </w:t>
      </w:r>
      <w:r w:rsidRPr="00A21592">
        <w:rPr>
          <w:rFonts w:asciiTheme="minorHAnsi" w:eastAsia="Times New Roman" w:hAnsiTheme="minorHAnsi"/>
          <w:color w:val="auto"/>
          <w:sz w:val="22"/>
          <w:szCs w:val="22"/>
        </w:rPr>
        <w:t>odporúčania a úlohy prijíma komoditná rada formou svojich uznesení</w:t>
      </w:r>
      <w:r w:rsidR="000A7278" w:rsidRPr="00A21592">
        <w:rPr>
          <w:rFonts w:asciiTheme="minorHAnsi" w:eastAsia="Times New Roman" w:hAnsiTheme="minorHAnsi"/>
          <w:color w:val="auto"/>
          <w:sz w:val="22"/>
          <w:szCs w:val="22"/>
        </w:rPr>
        <w:t>.</w:t>
      </w:r>
      <w:r w:rsidRPr="00A21592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</w:p>
    <w:p w:rsidR="002A74ED" w:rsidRPr="00A21592" w:rsidRDefault="002A74ED" w:rsidP="001919A2">
      <w:pPr>
        <w:pStyle w:val="Normlnywebov"/>
        <w:widowControl w:val="0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Komoditná rada je uznášaniaschopná, ak je prítomná nadpolovičná väčšina jej členov.</w:t>
      </w:r>
    </w:p>
    <w:p w:rsidR="00046040" w:rsidRPr="00A21592" w:rsidRDefault="00046040" w:rsidP="001919A2">
      <w:pPr>
        <w:pStyle w:val="Normlnywebov"/>
        <w:widowControl w:val="0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Ak sa člen komoditnej rady nemôže zúčastniť zasadnutia, písomne poverí zastupovaním inú osobu; táto osoba nemá hlasovacie právo.</w:t>
      </w:r>
    </w:p>
    <w:p w:rsidR="002A74ED" w:rsidRPr="00A21592" w:rsidRDefault="002A74ED" w:rsidP="001919A2">
      <w:pPr>
        <w:pStyle w:val="Normlnywebov"/>
        <w:widowControl w:val="0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Komoditná rada prijíma svoje uznesenie nadpolovičnou väčšinou prítomných členov komoditnej rady. </w:t>
      </w:r>
      <w:r w:rsidR="00A17015" w:rsidRPr="00A21592">
        <w:rPr>
          <w:rFonts w:asciiTheme="minorHAnsi" w:hAnsiTheme="minorHAnsi" w:cs="Times New Roman"/>
          <w:sz w:val="22"/>
          <w:szCs w:val="22"/>
        </w:rPr>
        <w:t>Každý člen komoditnej rady má jeden hlas. V prípade rovnosti hlasov rozhoduje hlas predsedajúceho.</w:t>
      </w:r>
    </w:p>
    <w:p w:rsidR="002A74ED" w:rsidRPr="00A21592" w:rsidRDefault="002A74ED" w:rsidP="001919A2">
      <w:pPr>
        <w:pStyle w:val="Normlnywebov"/>
        <w:widowControl w:val="0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O obsahu a výsledkoch zasadnutia komoditnej rady vyhotovuje tajomník komoditnej rady zápisnicu. Zápisnica sa doručuje všetkým členom komoditnej rady, ako aj prizvaným osobám, ktoré sa zasadnutia zúčastnili</w:t>
      </w:r>
      <w:r w:rsidR="00570D33" w:rsidRPr="00A21592">
        <w:rPr>
          <w:rFonts w:asciiTheme="minorHAnsi" w:hAnsiTheme="minorHAnsi" w:cs="Times New Roman"/>
          <w:sz w:val="22"/>
          <w:szCs w:val="22"/>
        </w:rPr>
        <w:t xml:space="preserve"> spravidla do desiatich kalendárnych dní odo dňa zasadnutia komoditnej rady.</w:t>
      </w:r>
    </w:p>
    <w:p w:rsidR="00570D33" w:rsidRPr="00A21592" w:rsidRDefault="002A74ED" w:rsidP="001919A2">
      <w:pPr>
        <w:pStyle w:val="Normlnywebov"/>
        <w:widowControl w:val="0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Zápisnicu podpisuje predseda komoditnej rady a dvaja overovatelia zápisnice určení predsedom na zasadnutí komoditnej rady. Ak člen komoditnej rady nesúhlasí </w:t>
      </w:r>
      <w:r w:rsidRPr="00A21592">
        <w:rPr>
          <w:rFonts w:asciiTheme="minorHAnsi" w:hAnsiTheme="minorHAnsi" w:cs="Times New Roman"/>
          <w:sz w:val="22"/>
          <w:szCs w:val="22"/>
        </w:rPr>
        <w:br/>
        <w:t xml:space="preserve">so závermi uvedenými v zápisnici, uvedie sa jeho odôvodnené stanovisko </w:t>
      </w:r>
      <w:r w:rsidR="00793AD8" w:rsidRPr="00A21592">
        <w:rPr>
          <w:rFonts w:asciiTheme="minorHAnsi" w:hAnsiTheme="minorHAnsi" w:cs="Times New Roman"/>
          <w:sz w:val="22"/>
          <w:szCs w:val="22"/>
        </w:rPr>
        <w:t> ako príloha k </w:t>
      </w:r>
      <w:r w:rsidRPr="00A21592">
        <w:rPr>
          <w:rFonts w:asciiTheme="minorHAnsi" w:hAnsiTheme="minorHAnsi" w:cs="Times New Roman"/>
          <w:sz w:val="22"/>
          <w:szCs w:val="22"/>
        </w:rPr>
        <w:t>zápisnici, ak na tom trvá.</w:t>
      </w:r>
    </w:p>
    <w:p w:rsidR="00570D33" w:rsidRPr="00A21592" w:rsidRDefault="00570D33" w:rsidP="00711CF3">
      <w:pPr>
        <w:pStyle w:val="Normlnywebov"/>
        <w:widowControl w:val="0"/>
        <w:spacing w:before="120" w:beforeAutospacing="0" w:after="120" w:afterAutospacing="0"/>
        <w:jc w:val="both"/>
        <w:rPr>
          <w:rFonts w:asciiTheme="minorHAnsi" w:hAnsiTheme="minorHAnsi" w:cs="Times New Roman"/>
          <w:sz w:val="22"/>
          <w:szCs w:val="22"/>
          <w:highlight w:val="yellow"/>
        </w:rPr>
      </w:pP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 xml:space="preserve">Článok </w:t>
      </w:r>
      <w:r w:rsidR="00020F5F" w:rsidRPr="00A21592">
        <w:rPr>
          <w:rFonts w:asciiTheme="minorHAnsi" w:hAnsiTheme="minorHAnsi" w:cs="Times New Roman"/>
          <w:b/>
          <w:bCs/>
          <w:sz w:val="22"/>
          <w:szCs w:val="22"/>
        </w:rPr>
        <w:t>8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Záverečné ustanovenie</w:t>
      </w:r>
    </w:p>
    <w:p w:rsidR="002A74ED" w:rsidRPr="00A21592" w:rsidRDefault="002A74ED" w:rsidP="00040631">
      <w:pPr>
        <w:pStyle w:val="Normlnywebov"/>
        <w:widowControl w:val="0"/>
        <w:spacing w:before="120" w:beforeAutospacing="0" w:after="120" w:afterAutospacing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385659" w:rsidRPr="002537C9" w:rsidRDefault="00385659" w:rsidP="00385659">
      <w:pPr>
        <w:numPr>
          <w:ilvl w:val="0"/>
          <w:numId w:val="6"/>
        </w:numPr>
        <w:tabs>
          <w:tab w:val="left" w:pos="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imes New Roman"/>
          <w:sz w:val="22"/>
          <w:szCs w:val="22"/>
        </w:rPr>
      </w:pPr>
      <w:r w:rsidRPr="002537C9">
        <w:rPr>
          <w:rFonts w:asciiTheme="minorHAnsi" w:hAnsiTheme="minorHAnsi" w:cs="Times New Roman"/>
          <w:sz w:val="22"/>
          <w:szCs w:val="22"/>
        </w:rPr>
        <w:t>Člen komoditnej rady je povinný zachovávať mlčanlivosť o skutočnostiach, o ktorých sa dozvedel v súvislosti so svojou činnosťou a získané poznatky nesmie využiť bez vedomia predsedu.</w:t>
      </w:r>
    </w:p>
    <w:p w:rsidR="002A74ED" w:rsidRPr="00A21592" w:rsidRDefault="002A74ED" w:rsidP="00040631">
      <w:pPr>
        <w:pStyle w:val="Normlnywebov"/>
        <w:widowControl w:val="0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lastRenderedPageBreak/>
        <w:t xml:space="preserve">Spôsob informovania verejnosti o činnosti komoditnej rady zabezpečuje predseda </w:t>
      </w:r>
      <w:r w:rsidRPr="00A21592">
        <w:rPr>
          <w:rFonts w:asciiTheme="minorHAnsi" w:hAnsiTheme="minorHAnsi" w:cs="Times New Roman"/>
          <w:sz w:val="22"/>
          <w:szCs w:val="22"/>
        </w:rPr>
        <w:br/>
        <w:t>po prerokovaní s ministrom.</w:t>
      </w:r>
    </w:p>
    <w:p w:rsidR="008B22AA" w:rsidRDefault="008B22AA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Článok 9</w:t>
      </w: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Účinnosť</w:t>
      </w: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Tento štatút nadobúda účinnosť dňom  jeho zverejnenia.</w:t>
      </w: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both"/>
        <w:rPr>
          <w:rFonts w:asciiTheme="minorHAnsi" w:hAnsiTheme="minorHAnsi" w:cs="Times New Roman"/>
          <w:sz w:val="22"/>
          <w:szCs w:val="22"/>
          <w:highlight w:val="yellow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Cs/>
          <w:sz w:val="22"/>
          <w:szCs w:val="22"/>
        </w:rPr>
      </w:pP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  <w:t>Gabriela Matečná</w:t>
      </w: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Cs/>
          <w:sz w:val="22"/>
          <w:szCs w:val="22"/>
        </w:rPr>
      </w:pP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</w:r>
      <w:r w:rsidRPr="00A21592">
        <w:rPr>
          <w:rFonts w:asciiTheme="minorHAnsi" w:hAnsiTheme="minorHAnsi" w:cs="Times New Roman"/>
          <w:bCs/>
          <w:sz w:val="22"/>
          <w:szCs w:val="22"/>
        </w:rPr>
        <w:tab/>
        <w:t xml:space="preserve">                     ministerka</w:t>
      </w: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A21592" w:rsidRDefault="00A21592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A21592" w:rsidRDefault="00A21592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A21592" w:rsidRDefault="00A21592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A21592" w:rsidRDefault="00A21592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A21592" w:rsidRPr="00A21592" w:rsidRDefault="00A21592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4E504D" w:rsidRPr="00A21592" w:rsidRDefault="004E504D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Časť B – špecifická časť</w:t>
      </w:r>
    </w:p>
    <w:p w:rsidR="00D13F85" w:rsidRPr="00A21592" w:rsidRDefault="00D13F85" w:rsidP="00711CF3">
      <w:pPr>
        <w:pStyle w:val="Normlnywebov"/>
        <w:widowControl w:val="0"/>
        <w:spacing w:before="120" w:beforeAutospacing="0" w:after="120" w:afterAutospacing="0"/>
        <w:ind w:left="36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A74ED" w:rsidRPr="00A21592" w:rsidRDefault="004E504D" w:rsidP="00711CF3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B1  Komoditná rada pre akvakultúru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4E504D" w:rsidRPr="00A21592" w:rsidRDefault="004E504D" w:rsidP="004E504D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2A74ED" w:rsidRPr="00A21592" w:rsidRDefault="004E504D" w:rsidP="00711CF3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4E504D" w:rsidRPr="00A21592" w:rsidRDefault="004E504D" w:rsidP="004E504D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4E504D" w:rsidRPr="00A21592" w:rsidRDefault="004E504D" w:rsidP="004E504D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4E504D" w:rsidRPr="00A21592" w:rsidRDefault="00A21592" w:rsidP="008B22AA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V</w:t>
      </w:r>
      <w:r w:rsidR="004E504D" w:rsidRPr="00A21592">
        <w:rPr>
          <w:rFonts w:asciiTheme="minorHAnsi" w:eastAsia="Calibri" w:hAnsiTheme="minorHAnsi" w:cs="Times New Roman"/>
          <w:sz w:val="22"/>
          <w:szCs w:val="22"/>
        </w:rPr>
        <w:t xml:space="preserve">yvíja iniciatívu, smerujúcu k monitorovaniu aktuálnych problémov v oblasti akvakultúry a napomáha ich riešeniu, </w:t>
      </w:r>
    </w:p>
    <w:p w:rsidR="004E504D" w:rsidRPr="00A21592" w:rsidRDefault="004E504D" w:rsidP="008B22AA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prerokúva informácie o produkcii, spracovaní, marketingu, dovoze a nákazovej situácii v oblasti akvakultúry</w:t>
      </w:r>
      <w:r w:rsidR="00A21592">
        <w:rPr>
          <w:rFonts w:asciiTheme="minorHAnsi" w:eastAsia="Calibri" w:hAnsiTheme="minorHAnsi" w:cs="Times New Roman"/>
          <w:sz w:val="22"/>
          <w:szCs w:val="22"/>
        </w:rPr>
        <w:t>,</w:t>
      </w: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 </w:t>
      </w:r>
    </w:p>
    <w:p w:rsidR="004E504D" w:rsidRPr="000A2C5E" w:rsidRDefault="000A2C5E" w:rsidP="000A2C5E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1A1C84">
        <w:rPr>
          <w:rFonts w:asciiTheme="minorHAnsi" w:eastAsia="Calibri" w:hAnsiTheme="minorHAnsi" w:cs="Times New Roman"/>
          <w:sz w:val="22"/>
          <w:szCs w:val="22"/>
        </w:rPr>
        <w:t>prerokúva návrhy na uplatňovanie opatrení na usmerňovanie trhu s produktmi rybolovu a akvakultúry,</w:t>
      </w:r>
    </w:p>
    <w:p w:rsidR="004E504D" w:rsidRPr="00A21592" w:rsidRDefault="007B27C6" w:rsidP="008B22AA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s</w:t>
      </w: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leduje </w:t>
      </w:r>
      <w:r w:rsidR="004E504D" w:rsidRPr="00A21592">
        <w:rPr>
          <w:rFonts w:asciiTheme="minorHAnsi" w:eastAsia="Calibri" w:hAnsiTheme="minorHAnsi" w:cs="Times New Roman"/>
          <w:sz w:val="22"/>
          <w:szCs w:val="22"/>
        </w:rPr>
        <w:t xml:space="preserve">a hodnotí vývoj situácie na trhu s produktmi akvakultúry a prerokúva návrhy na uplatňovanie nástrojov jeho usmerňovania, </w:t>
      </w:r>
    </w:p>
    <w:p w:rsidR="004E504D" w:rsidRPr="00A21592" w:rsidRDefault="004E504D" w:rsidP="008B22AA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prerokúva návrhy a podnety členov komoditnej rady a ostatné úlohy uložené ministrom.</w:t>
      </w:r>
    </w:p>
    <w:p w:rsidR="00A21592" w:rsidRDefault="00A21592" w:rsidP="00711CF3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60CA5" w:rsidRPr="00A21592" w:rsidRDefault="0061598F" w:rsidP="00711CF3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4E504D" w:rsidRPr="00A21592">
        <w:rPr>
          <w:rFonts w:asciiTheme="minorHAnsi" w:hAnsiTheme="minorHAnsi" w:cs="Times New Roman"/>
          <w:b/>
          <w:bCs/>
          <w:sz w:val="22"/>
          <w:szCs w:val="22"/>
        </w:rPr>
        <w:t>loženie komoditnej rady</w:t>
      </w:r>
    </w:p>
    <w:p w:rsidR="00260CA5" w:rsidRPr="00A21592" w:rsidRDefault="00260CA5" w:rsidP="00711CF3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260CA5" w:rsidRDefault="00260CA5" w:rsidP="00A21592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A21592" w:rsidRPr="00A21592" w:rsidRDefault="00A21592" w:rsidP="00A21592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260CA5" w:rsidRPr="00A21592" w:rsidRDefault="00260CA5" w:rsidP="00A21592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1. </w:t>
      </w:r>
      <w:r w:rsidR="0027214F">
        <w:rPr>
          <w:rFonts w:asciiTheme="minorHAnsi" w:eastAsia="Calibri" w:hAnsiTheme="minorHAnsi" w:cs="Times New Roman"/>
          <w:sz w:val="22"/>
          <w:szCs w:val="22"/>
        </w:rPr>
        <w:t>M</w:t>
      </w:r>
      <w:r w:rsidR="0027214F" w:rsidRPr="00A21592">
        <w:rPr>
          <w:rFonts w:asciiTheme="minorHAnsi" w:eastAsia="Calibri" w:hAnsiTheme="minorHAnsi" w:cs="Times New Roman"/>
          <w:sz w:val="22"/>
          <w:szCs w:val="22"/>
        </w:rPr>
        <w:t xml:space="preserve">inisterstva </w:t>
      </w:r>
    </w:p>
    <w:p w:rsidR="00260CA5" w:rsidRPr="00A21592" w:rsidRDefault="00260CA5" w:rsidP="00A21592">
      <w:pPr>
        <w:spacing w:line="276" w:lineRule="auto"/>
        <w:ind w:left="567" w:firstLine="142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1.1. odboru živočíšnej výroby, </w:t>
      </w:r>
    </w:p>
    <w:p w:rsidR="00683ADE" w:rsidRPr="00A21592" w:rsidRDefault="00260CA5" w:rsidP="00A21592">
      <w:pPr>
        <w:spacing w:line="276" w:lineRule="auto"/>
        <w:ind w:left="567" w:firstLine="142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1.</w:t>
      </w:r>
      <w:r w:rsidR="00DB573D">
        <w:rPr>
          <w:rFonts w:asciiTheme="minorHAnsi" w:eastAsia="Calibri" w:hAnsiTheme="minorHAnsi" w:cs="Times New Roman"/>
          <w:sz w:val="22"/>
          <w:szCs w:val="22"/>
        </w:rPr>
        <w:t>2</w:t>
      </w: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. </w:t>
      </w:r>
      <w:r w:rsidR="00DE3977" w:rsidRPr="00A21592">
        <w:rPr>
          <w:rFonts w:asciiTheme="minorHAnsi" w:hAnsiTheme="minorHAnsi" w:cs="Times New Roman"/>
          <w:sz w:val="22"/>
          <w:szCs w:val="22"/>
        </w:rPr>
        <w:t>sekcie potravinárstva a obchodu</w:t>
      </w:r>
      <w:r w:rsidRPr="00A21592">
        <w:rPr>
          <w:rFonts w:asciiTheme="minorHAnsi" w:eastAsia="Calibri" w:hAnsiTheme="minorHAnsi" w:cs="Times New Roman"/>
          <w:sz w:val="22"/>
          <w:szCs w:val="22"/>
        </w:rPr>
        <w:t>,</w:t>
      </w:r>
    </w:p>
    <w:p w:rsidR="00260CA5" w:rsidRPr="00A21592" w:rsidRDefault="00260CA5" w:rsidP="00A21592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2. Pôdohospodárskej platobnej agentúry, </w:t>
      </w:r>
    </w:p>
    <w:p w:rsidR="00260CA5" w:rsidRPr="00A21592" w:rsidRDefault="00260CA5" w:rsidP="00A21592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3. Štátnej veterinárnej a potravinovej správy Slovenskej republiky, </w:t>
      </w:r>
    </w:p>
    <w:p w:rsidR="00260CA5" w:rsidRPr="00A21592" w:rsidRDefault="00260CA5" w:rsidP="00A21592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4. Slovenskej poľnohospodárskej a potravinárskej komory, </w:t>
      </w:r>
    </w:p>
    <w:p w:rsidR="00260CA5" w:rsidRPr="00A21592" w:rsidRDefault="00F013C5" w:rsidP="00A21592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5</w:t>
      </w:r>
      <w:r w:rsidR="00260CA5" w:rsidRPr="00A21592">
        <w:rPr>
          <w:rFonts w:asciiTheme="minorHAnsi" w:eastAsia="Calibri" w:hAnsiTheme="minorHAnsi" w:cs="Times New Roman"/>
          <w:sz w:val="22"/>
          <w:szCs w:val="22"/>
        </w:rPr>
        <w:t xml:space="preserve">. Združenia chovateľov rýb na Slovensku. </w:t>
      </w:r>
    </w:p>
    <w:p w:rsidR="00260CA5" w:rsidRPr="00A21592" w:rsidRDefault="00260CA5" w:rsidP="00A21592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</w:p>
    <w:p w:rsidR="00D13F85" w:rsidRDefault="00260CA5" w:rsidP="008B22AA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Ďalšími členmi komoditnej rady môžu byť zástupcovia: </w:t>
      </w:r>
    </w:p>
    <w:p w:rsidR="00830F1D" w:rsidRPr="00A21592" w:rsidRDefault="00830F1D" w:rsidP="008B22AA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DB573D" w:rsidRPr="00A21592" w:rsidRDefault="00DB573D" w:rsidP="001A1C84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 odboru Riadiaceho orgánu Operačného programu Rybné hospodárstvo,</w:t>
      </w:r>
    </w:p>
    <w:p w:rsidR="00D13F85" w:rsidRPr="001A1C84" w:rsidRDefault="00D13F85" w:rsidP="001A1C84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1A1C84">
        <w:rPr>
          <w:rFonts w:asciiTheme="minorHAnsi" w:eastAsia="Calibri" w:hAnsiTheme="minorHAnsi" w:cs="Times New Roman"/>
          <w:sz w:val="22"/>
          <w:szCs w:val="22"/>
        </w:rPr>
        <w:t>Slovenskej poľnohospodárskej univerzity v</w:t>
      </w:r>
      <w:r w:rsidR="00DB573D">
        <w:rPr>
          <w:rFonts w:asciiTheme="minorHAnsi" w:eastAsia="Calibri" w:hAnsiTheme="minorHAnsi" w:cs="Times New Roman"/>
          <w:sz w:val="22"/>
          <w:szCs w:val="22"/>
        </w:rPr>
        <w:t> </w:t>
      </w:r>
      <w:r w:rsidRPr="001A1C84">
        <w:rPr>
          <w:rFonts w:asciiTheme="minorHAnsi" w:eastAsia="Calibri" w:hAnsiTheme="minorHAnsi" w:cs="Times New Roman"/>
          <w:sz w:val="22"/>
          <w:szCs w:val="22"/>
        </w:rPr>
        <w:t>Nitre</w:t>
      </w:r>
      <w:r w:rsidR="00DB573D">
        <w:rPr>
          <w:rFonts w:asciiTheme="minorHAnsi" w:eastAsia="Calibri" w:hAnsiTheme="minorHAnsi" w:cs="Times New Roman"/>
          <w:sz w:val="22"/>
          <w:szCs w:val="22"/>
        </w:rPr>
        <w:t>,</w:t>
      </w:r>
    </w:p>
    <w:p w:rsidR="00260CA5" w:rsidRPr="00A21592" w:rsidRDefault="00260CA5" w:rsidP="001A1C84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Výskumného ústavu ekonomiky poľnohospodárstva a potravinárstva, </w:t>
      </w:r>
    </w:p>
    <w:p w:rsidR="00260CA5" w:rsidRPr="00A21592" w:rsidRDefault="00260CA5" w:rsidP="001A1C84">
      <w:pPr>
        <w:pStyle w:val="Bezriadkovania"/>
        <w:numPr>
          <w:ilvl w:val="0"/>
          <w:numId w:val="4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Štatistického úradu Slovenskej republiky</w:t>
      </w:r>
      <w:r w:rsidR="00DB573D">
        <w:rPr>
          <w:rFonts w:asciiTheme="minorHAnsi" w:eastAsia="Calibri" w:hAnsiTheme="minorHAnsi" w:cs="Times New Roman"/>
          <w:sz w:val="22"/>
          <w:szCs w:val="22"/>
        </w:rPr>
        <w:t>.</w:t>
      </w: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 </w:t>
      </w:r>
    </w:p>
    <w:p w:rsidR="00260CA5" w:rsidRPr="00A21592" w:rsidRDefault="00260CA5" w:rsidP="00260CA5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260CA5" w:rsidRDefault="00260CA5" w:rsidP="00260CA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DB573D" w:rsidRDefault="00DB573D" w:rsidP="00260CA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DB573D" w:rsidRDefault="00DB573D" w:rsidP="00260CA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A21592" w:rsidRDefault="00A21592" w:rsidP="00260CA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A21592" w:rsidRDefault="00A21592" w:rsidP="00D13F85">
      <w:pPr>
        <w:spacing w:before="120" w:after="120"/>
        <w:jc w:val="center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</w:t>
      </w:r>
      <w:r>
        <w:rPr>
          <w:rFonts w:asciiTheme="minorHAnsi" w:hAnsiTheme="minorHAnsi" w:cs="Times New Roman"/>
          <w:b/>
          <w:sz w:val="22"/>
          <w:szCs w:val="22"/>
        </w:rPr>
        <w:t>2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hovädzí dobytok a hovädzie mäso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Sleduje a hodnotí vývoj situácie na trhu s hovädzím dobytkom, hovädzím mäsom a teľacím mäsom a výrobkami z nich vrátane monitoringu ich cien,</w:t>
      </w:r>
    </w:p>
    <w:p w:rsidR="00933B17" w:rsidRPr="008B22AA" w:rsidRDefault="00933B17" w:rsidP="00933B17">
      <w:pPr>
        <w:pStyle w:val="Odsekzoznamu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 produkcii, spracovaní a marketingu hovädzieho dobytka, hovädzieho mäsa a teľacieho mäsa a výrobkov z nich,</w:t>
      </w:r>
    </w:p>
    <w:p w:rsidR="00933B17" w:rsidRPr="008B22AA" w:rsidRDefault="00933B17" w:rsidP="00933B17">
      <w:pPr>
        <w:pStyle w:val="Odsekzoznamu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opatrení na usmerňovanie trhu s hovädzím dobytkom, hovädzím mäsom a teľacím mäsom a výrobkami z nich,</w:t>
      </w:r>
    </w:p>
    <w:p w:rsidR="00933B17" w:rsidRPr="008B22AA" w:rsidRDefault="00933B17" w:rsidP="00933B17">
      <w:pPr>
        <w:pStyle w:val="Odsekzoznamu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4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33B17" w:rsidRPr="008B22AA" w:rsidRDefault="00933B17" w:rsidP="00933B17">
      <w:pPr>
        <w:pStyle w:val="Odsekzoznamu"/>
        <w:numPr>
          <w:ilvl w:val="1"/>
          <w:numId w:val="4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živočíšnej výroby, </w:t>
      </w:r>
    </w:p>
    <w:p w:rsidR="00933B17" w:rsidRPr="008B22AA" w:rsidRDefault="00933B17" w:rsidP="00933B17">
      <w:pPr>
        <w:pStyle w:val="Odsekzoznamu"/>
        <w:numPr>
          <w:ilvl w:val="1"/>
          <w:numId w:val="4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 xml:space="preserve">, </w:t>
      </w:r>
    </w:p>
    <w:p w:rsidR="00933B17" w:rsidRPr="00A21592" w:rsidRDefault="00933B17" w:rsidP="00933B17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Pôdohospodárskej platobnej agentúry, </w:t>
      </w:r>
    </w:p>
    <w:p w:rsidR="00933B17" w:rsidRPr="00A21592" w:rsidRDefault="00933B17" w:rsidP="00933B17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Slovenskej poľnohospodárskej a potravinárskej komory, </w:t>
      </w:r>
    </w:p>
    <w:p w:rsidR="00933B17" w:rsidRPr="00A21592" w:rsidRDefault="00933B17" w:rsidP="00933B17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Agrárnej komory Slovenska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Zväzu poľnohospodárskych družstiev a obchodných spoločností SR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Štátnej veterinárnej a potravinovej správy Slovenskej republiky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8B22AA" w:rsidRDefault="00933B17" w:rsidP="00933B17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uznaných chovateľských organizácií v sektore hovädzieho dobytka,</w:t>
      </w:r>
    </w:p>
    <w:p w:rsidR="00933B17" w:rsidRPr="008B22AA" w:rsidRDefault="00933B17" w:rsidP="00933B17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spracovateľov hovädzieho mäsa a teľacieho mäsa</w:t>
      </w:r>
      <w:r>
        <w:rPr>
          <w:rFonts w:asciiTheme="minorHAnsi" w:eastAsia="Calibri" w:hAnsiTheme="minorHAnsi"/>
          <w:sz w:val="22"/>
          <w:szCs w:val="22"/>
        </w:rPr>
        <w:t>.</w:t>
      </w:r>
      <w:r w:rsidRPr="008B22AA">
        <w:rPr>
          <w:rFonts w:asciiTheme="minorHAnsi" w:eastAsia="Calibri" w:hAnsiTheme="minorHAnsi"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933B17" w:rsidRPr="008B22AA" w:rsidRDefault="00933B17" w:rsidP="00933B17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DB573D" w:rsidRPr="001A1C84" w:rsidRDefault="00DB573D" w:rsidP="001A1C84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Pr="001A1C84">
        <w:rPr>
          <w:rFonts w:asciiTheme="minorHAnsi" w:eastAsia="Calibri" w:hAnsiTheme="minorHAnsi" w:cs="Times New Roman"/>
          <w:sz w:val="22"/>
          <w:szCs w:val="22"/>
        </w:rPr>
        <w:t>sekcie rozvoja vidieka a priamych platieb,</w:t>
      </w:r>
    </w:p>
    <w:p w:rsidR="00933B17" w:rsidRPr="001A1C84" w:rsidRDefault="00933B17" w:rsidP="001A1C84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1A1C84">
        <w:rPr>
          <w:rFonts w:asciiTheme="minorHAnsi" w:eastAsia="Calibri" w:hAnsiTheme="minorHAnsi" w:cs="Times New Roman"/>
          <w:sz w:val="22"/>
          <w:szCs w:val="22"/>
        </w:rPr>
        <w:t>Výskumného ústavu ekonomiky poľnohospodárstva a potravinárstva,</w:t>
      </w:r>
    </w:p>
    <w:p w:rsidR="00933B17" w:rsidRPr="001A1C84" w:rsidRDefault="00933B17" w:rsidP="001A1C84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1A1C84">
        <w:rPr>
          <w:rFonts w:asciiTheme="minorHAnsi" w:eastAsia="Calibri" w:hAnsiTheme="minorHAnsi" w:cs="Times New Roman"/>
          <w:sz w:val="22"/>
          <w:szCs w:val="22"/>
        </w:rPr>
        <w:t>Slovenskej poľnohospodárskej univerzity v Nitre,</w:t>
      </w:r>
    </w:p>
    <w:p w:rsidR="00933B17" w:rsidRPr="001A1C84" w:rsidRDefault="00933B17" w:rsidP="001A1C84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1A1C84">
        <w:rPr>
          <w:rFonts w:asciiTheme="minorHAnsi" w:eastAsia="Calibri" w:hAnsiTheme="minorHAnsi" w:cs="Times New Roman"/>
          <w:sz w:val="22"/>
          <w:szCs w:val="22"/>
        </w:rPr>
        <w:t xml:space="preserve">Štatistického úradu Slovenskej republiky, </w:t>
      </w:r>
    </w:p>
    <w:p w:rsidR="00933B17" w:rsidRPr="001A1C84" w:rsidRDefault="00933B17" w:rsidP="001A1C84">
      <w:pPr>
        <w:pStyle w:val="Bezriadkovania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1A1C84">
        <w:rPr>
          <w:rFonts w:asciiTheme="minorHAnsi" w:eastAsia="Calibri" w:hAnsiTheme="minorHAnsi" w:cs="Times New Roman"/>
          <w:sz w:val="22"/>
          <w:szCs w:val="22"/>
        </w:rPr>
        <w:t>Centra výskumu živočíšnej výroby Nitra.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hydinu, hydinové vajcia a hydinové mäso 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Sleduje a hodnotí vývoj situácie na trhu s hydinou, hydinovými vajcami hydinovým mäsom a výrobkami z nich vrátane monitoringu ich cien,</w:t>
      </w:r>
    </w:p>
    <w:p w:rsidR="00933B17" w:rsidRPr="008B22AA" w:rsidRDefault="00933B17" w:rsidP="00933B17">
      <w:pPr>
        <w:pStyle w:val="Odsekzoznamu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 produkcii, spracovaní a marketingu hydiny, hydinových vajec hydinového mäsa a výrobkov z nich,</w:t>
      </w:r>
    </w:p>
    <w:p w:rsidR="00933B17" w:rsidRPr="008B22AA" w:rsidRDefault="00933B17" w:rsidP="00933B17">
      <w:pPr>
        <w:pStyle w:val="Odsekzoznamu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opatrení na usmerňovanie trhu s hydinou, hydinovými vajcami hydinovým mäsom a výrobkami z nich,</w:t>
      </w:r>
    </w:p>
    <w:p w:rsidR="00933B17" w:rsidRPr="008B22AA" w:rsidRDefault="00933B17" w:rsidP="00933B17">
      <w:pPr>
        <w:pStyle w:val="Odsekzoznamu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A21592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</w:t>
      </w:r>
      <w:r w:rsidRPr="00A21592">
        <w:rPr>
          <w:rFonts w:asciiTheme="minorHAnsi" w:eastAsia="Calibri" w:hAnsiTheme="minorHAnsi"/>
          <w:sz w:val="22"/>
          <w:szCs w:val="22"/>
        </w:rPr>
        <w:t xml:space="preserve">inisterstva </w:t>
      </w:r>
    </w:p>
    <w:p w:rsidR="00933B17" w:rsidRPr="00A21592" w:rsidRDefault="00933B17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1.1. odboru živočíšnej výroby, </w:t>
      </w:r>
    </w:p>
    <w:p w:rsidR="00933B17" w:rsidRPr="00A21592" w:rsidRDefault="00933B17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1.2. </w:t>
      </w:r>
      <w:r w:rsidRPr="001A1C84">
        <w:rPr>
          <w:rFonts w:asciiTheme="minorHAnsi" w:eastAsia="Calibri" w:hAnsiTheme="minorHAnsi"/>
          <w:sz w:val="22"/>
          <w:szCs w:val="22"/>
        </w:rPr>
        <w:t>sekcie potravinárstva a obchodu</w:t>
      </w:r>
      <w:r w:rsidRPr="00A21592">
        <w:rPr>
          <w:rFonts w:asciiTheme="minorHAnsi" w:eastAsia="Calibri" w:hAnsiTheme="minorHAnsi"/>
          <w:sz w:val="22"/>
          <w:szCs w:val="22"/>
        </w:rPr>
        <w:t>,</w:t>
      </w:r>
    </w:p>
    <w:p w:rsidR="00933B17" w:rsidRPr="00A21592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933B17" w:rsidRPr="00A21592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Štátnej veterinárnej a potravinovej správy Slovenskej republiky, </w:t>
      </w:r>
    </w:p>
    <w:p w:rsidR="00933B17" w:rsidRPr="00A21592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933B17" w:rsidRPr="00A21592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Únie hydinárov Slovenska</w:t>
      </w:r>
      <w:r>
        <w:rPr>
          <w:rFonts w:asciiTheme="minorHAnsi" w:eastAsia="Calibri" w:hAnsiTheme="minorHAnsi"/>
          <w:sz w:val="22"/>
          <w:szCs w:val="22"/>
        </w:rPr>
        <w:t>.</w:t>
      </w:r>
    </w:p>
    <w:p w:rsidR="00933B17" w:rsidRPr="00A21592" w:rsidRDefault="00933B17" w:rsidP="00933B17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Ďalšími členmi komoditnej rady môžu byť zástupcovia: </w:t>
      </w:r>
    </w:p>
    <w:p w:rsidR="00933B17" w:rsidRPr="00A21592" w:rsidRDefault="00933B17" w:rsidP="00933B17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</w:p>
    <w:p w:rsidR="00DB573D" w:rsidRDefault="00DB573D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933B17" w:rsidRPr="001A1C84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Agrárnej komory Slovenska,</w:t>
      </w:r>
    </w:p>
    <w:p w:rsidR="00933B17" w:rsidRPr="001A1C84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Slovenskej poľnohospodárskej univerzity v Nitre,</w:t>
      </w:r>
    </w:p>
    <w:p w:rsidR="00933B17" w:rsidRPr="001A1C84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933B17" w:rsidRPr="001A1C84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33B17" w:rsidRPr="001A1C84" w:rsidRDefault="00933B17" w:rsidP="001A1C84">
      <w:pPr>
        <w:pStyle w:val="Odsekzoznamu"/>
        <w:numPr>
          <w:ilvl w:val="0"/>
          <w:numId w:val="95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Centra výskumu živočíšnej výroby Nitra.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</w:t>
      </w:r>
      <w:r>
        <w:rPr>
          <w:rFonts w:asciiTheme="minorHAnsi" w:hAnsiTheme="minorHAnsi" w:cs="Times New Roman"/>
          <w:b/>
          <w:sz w:val="22"/>
          <w:szCs w:val="22"/>
        </w:rPr>
        <w:t>4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krmivá a výživu zvierat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A21592" w:rsidRDefault="00933B17" w:rsidP="00933B17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S</w:t>
      </w:r>
      <w:r w:rsidRPr="00A21592">
        <w:rPr>
          <w:rFonts w:asciiTheme="minorHAnsi" w:eastAsia="Calibri" w:hAnsiTheme="minorHAnsi"/>
          <w:sz w:val="22"/>
          <w:szCs w:val="22"/>
        </w:rPr>
        <w:t>leduje a hodnotí vývoj situácie na trhu s krmivami vrátane monitoringu ich cien,</w:t>
      </w:r>
    </w:p>
    <w:p w:rsidR="00933B17" w:rsidRPr="00A21592" w:rsidRDefault="00933B17" w:rsidP="00933B17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prerokúva informácie o produkcii krmív,</w:t>
      </w:r>
    </w:p>
    <w:p w:rsidR="00933B17" w:rsidRPr="00A21592" w:rsidRDefault="00933B17" w:rsidP="00933B17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prerokúva návrhy na uplatňovanie nástrojov na usmerňovanie trhu s krmivami,</w:t>
      </w:r>
    </w:p>
    <w:p w:rsidR="00933B17" w:rsidRPr="00A21592" w:rsidRDefault="00933B17" w:rsidP="00933B17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33B17" w:rsidRPr="001A1C84" w:rsidRDefault="00933B17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1.1. odboru živočíšnej výroby, </w:t>
      </w:r>
    </w:p>
    <w:p w:rsidR="00933B17" w:rsidRPr="001A1C84" w:rsidRDefault="00933B17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1.2. sekcie potravinárstva a obchodu,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Agrárnej komory Slovenska,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Zväzu poľnohospodárskych družstiev a obchodných spoločností SR,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Štátnej veterinárnej a potravinovej správy Slovenskej republiky,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>Ústredného kontrolného a skúšobného ústavu poľnohospodárskeho,</w:t>
      </w:r>
    </w:p>
    <w:p w:rsidR="00933B17" w:rsidRPr="001A1C84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1A1C84">
        <w:rPr>
          <w:rFonts w:asciiTheme="minorHAnsi" w:eastAsia="Calibri" w:hAnsiTheme="minorHAnsi"/>
          <w:sz w:val="22"/>
          <w:szCs w:val="22"/>
        </w:rPr>
        <w:t xml:space="preserve">Zväzu výrobcov krmív, skladovateľov a obchodných spoločností, </w:t>
      </w:r>
    </w:p>
    <w:p w:rsidR="00933B17" w:rsidRPr="00A21592" w:rsidRDefault="00933B17" w:rsidP="00933B17">
      <w:pPr>
        <w:autoSpaceDE w:val="0"/>
        <w:autoSpaceDN w:val="0"/>
        <w:adjustRightInd w:val="0"/>
        <w:ind w:firstLine="708"/>
        <w:rPr>
          <w:rFonts w:asciiTheme="minorHAnsi" w:eastAsia="Calibri" w:hAnsiTheme="minorHAnsi" w:cs="Times New Roman"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Ďalšími členmi komoditnej rady môžu byť zástupcovia: </w:t>
      </w:r>
    </w:p>
    <w:p w:rsidR="00933B17" w:rsidRPr="00A21592" w:rsidRDefault="00933B17" w:rsidP="00933B17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</w:p>
    <w:p w:rsidR="00DB573D" w:rsidRDefault="00DB573D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1A1C84">
        <w:rPr>
          <w:rFonts w:asciiTheme="minorHAnsi" w:eastAsia="Calibri" w:hAnsiTheme="minorHAnsi"/>
          <w:sz w:val="22"/>
          <w:szCs w:val="22"/>
        </w:rPr>
        <w:t>sekcie rozvoja vidieka a priamych platieb,</w:t>
      </w:r>
    </w:p>
    <w:p w:rsidR="00933B17" w:rsidRPr="008B22AA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Výskumného ústavu ekonomiky poľnohospodárstva a potravinárstva,</w:t>
      </w:r>
    </w:p>
    <w:p w:rsidR="00933B17" w:rsidRPr="008B22AA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 Nitre,</w:t>
      </w:r>
    </w:p>
    <w:p w:rsidR="00933B17" w:rsidRPr="008B22AA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33B17" w:rsidRPr="008B22AA" w:rsidRDefault="00933B17" w:rsidP="001A1C84">
      <w:pPr>
        <w:pStyle w:val="Odsekzoznamu"/>
        <w:numPr>
          <w:ilvl w:val="0"/>
          <w:numId w:val="23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Centra výskumu živočíšnej výroby Nitra.</w:t>
      </w:r>
    </w:p>
    <w:p w:rsidR="00933B17" w:rsidRPr="00A21592" w:rsidRDefault="00933B17" w:rsidP="00933B17">
      <w:pPr>
        <w:spacing w:before="120" w:after="120"/>
        <w:ind w:left="851" w:hanging="284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</w:t>
      </w:r>
      <w:r>
        <w:rPr>
          <w:rFonts w:asciiTheme="minorHAnsi" w:hAnsiTheme="minorHAnsi" w:cs="Times New Roman"/>
          <w:b/>
          <w:sz w:val="22"/>
          <w:szCs w:val="22"/>
        </w:rPr>
        <w:t>5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mlieko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49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Sleduje a hodnotí vývoj situácie na trhu s mliekom a mliečnymi výrobkami vrátane monitoringu ich cien,</w:t>
      </w:r>
    </w:p>
    <w:p w:rsidR="00933B17" w:rsidRPr="008B22AA" w:rsidRDefault="00933B17" w:rsidP="00933B17">
      <w:pPr>
        <w:pStyle w:val="Odsekzoznamu"/>
        <w:numPr>
          <w:ilvl w:val="0"/>
          <w:numId w:val="49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 produkcii, spracovaní a marketingu mlieka mliečnych výrobkov,</w:t>
      </w:r>
    </w:p>
    <w:p w:rsidR="00933B17" w:rsidRPr="008B22AA" w:rsidRDefault="00933B17" w:rsidP="00933B17">
      <w:pPr>
        <w:pStyle w:val="Odsekzoznamu"/>
        <w:numPr>
          <w:ilvl w:val="0"/>
          <w:numId w:val="49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na usmerňovanie trhu s mliekom,</w:t>
      </w:r>
    </w:p>
    <w:p w:rsidR="00933B17" w:rsidRPr="008B22AA" w:rsidRDefault="00933B17" w:rsidP="00933B17">
      <w:pPr>
        <w:pStyle w:val="Odsekzoznamu"/>
        <w:numPr>
          <w:ilvl w:val="0"/>
          <w:numId w:val="49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5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33B17" w:rsidRPr="008B22AA" w:rsidRDefault="00933B17" w:rsidP="00933B17">
      <w:pPr>
        <w:pStyle w:val="Odsekzoznamu"/>
        <w:numPr>
          <w:ilvl w:val="1"/>
          <w:numId w:val="51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živočíšnej výroby, </w:t>
      </w:r>
    </w:p>
    <w:p w:rsidR="00933B17" w:rsidRPr="008B22AA" w:rsidRDefault="00933B17" w:rsidP="00933B17">
      <w:pPr>
        <w:pStyle w:val="Odsekzoznamu"/>
        <w:numPr>
          <w:ilvl w:val="1"/>
          <w:numId w:val="51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Pôdohospodárskej platobnej agentúry, </w:t>
      </w:r>
    </w:p>
    <w:p w:rsidR="00933B17" w:rsidRPr="00A21592" w:rsidRDefault="00933B17" w:rsidP="00933B17">
      <w:pPr>
        <w:pStyle w:val="Bezriadkovania"/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Slovenskej poľnohospodárskej a potravinárskej komory, </w:t>
      </w:r>
    </w:p>
    <w:p w:rsidR="00933B17" w:rsidRPr="00A21592" w:rsidRDefault="00933B17" w:rsidP="00933B17">
      <w:pPr>
        <w:pStyle w:val="Bezriadkovania"/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Agrárnej komory Slovenska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Zväzu poľnohospodárskych družstiev a obchodných spoločností SR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Štátnej veterinárnej a potravinovej správy Slovenskej republiky</w:t>
      </w:r>
      <w:r>
        <w:rPr>
          <w:rFonts w:asciiTheme="minorHAnsi" w:eastAsia="Calibri" w:hAnsiTheme="minorHAnsi" w:cs="Times New Roman"/>
          <w:sz w:val="22"/>
          <w:szCs w:val="22"/>
        </w:rPr>
        <w:t>.</w:t>
      </w:r>
    </w:p>
    <w:p w:rsidR="00933B17" w:rsidRPr="00A21592" w:rsidRDefault="00933B17" w:rsidP="00933B17">
      <w:pPr>
        <w:autoSpaceDE w:val="0"/>
        <w:autoSpaceDN w:val="0"/>
        <w:adjustRightInd w:val="0"/>
        <w:ind w:firstLine="708"/>
        <w:rPr>
          <w:rFonts w:asciiTheme="minorHAnsi" w:eastAsia="Calibri" w:hAnsiTheme="minorHAnsi" w:cs="Times New Roman"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Ďalšími členmi komoditnej rady môžu byť zástupcovia: </w:t>
      </w:r>
    </w:p>
    <w:p w:rsidR="00933B17" w:rsidRPr="00A21592" w:rsidRDefault="00933B17" w:rsidP="00933B17">
      <w:pPr>
        <w:spacing w:line="276" w:lineRule="auto"/>
        <w:ind w:firstLine="426"/>
        <w:rPr>
          <w:rFonts w:asciiTheme="minorHAnsi" w:eastAsia="Calibri" w:hAnsiTheme="minorHAnsi" w:cs="Times New Roman"/>
          <w:sz w:val="22"/>
          <w:szCs w:val="22"/>
        </w:rPr>
      </w:pPr>
    </w:p>
    <w:p w:rsidR="00DB573D" w:rsidRDefault="00DB573D" w:rsidP="00933B17">
      <w:pPr>
        <w:pStyle w:val="Odsekzoznamu"/>
        <w:numPr>
          <w:ilvl w:val="0"/>
          <w:numId w:val="5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933B17" w:rsidRPr="008B22AA" w:rsidRDefault="00933B17" w:rsidP="00933B17">
      <w:pPr>
        <w:pStyle w:val="Odsekzoznamu"/>
        <w:numPr>
          <w:ilvl w:val="0"/>
          <w:numId w:val="5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Výskumného ústavu ekonomiky poľnohospodárstva a potravinárstva,</w:t>
      </w:r>
    </w:p>
    <w:p w:rsidR="00933B17" w:rsidRPr="008B22AA" w:rsidRDefault="00933B17" w:rsidP="00933B17">
      <w:pPr>
        <w:pStyle w:val="Odsekzoznamu"/>
        <w:numPr>
          <w:ilvl w:val="0"/>
          <w:numId w:val="5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 Nitre,</w:t>
      </w:r>
    </w:p>
    <w:p w:rsidR="00933B17" w:rsidRPr="008B22AA" w:rsidRDefault="00933B17" w:rsidP="00933B17">
      <w:pPr>
        <w:pStyle w:val="Odsekzoznamu"/>
        <w:numPr>
          <w:ilvl w:val="0"/>
          <w:numId w:val="5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33B17" w:rsidRPr="008B22AA" w:rsidRDefault="00933B17" w:rsidP="00933B17">
      <w:pPr>
        <w:pStyle w:val="Odsekzoznamu"/>
        <w:numPr>
          <w:ilvl w:val="0"/>
          <w:numId w:val="5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Centra výskumu živočíšnej výroby Nitra.</w:t>
      </w: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</w:t>
      </w:r>
      <w:r>
        <w:rPr>
          <w:rFonts w:asciiTheme="minorHAnsi" w:hAnsiTheme="minorHAnsi" w:cs="Times New Roman"/>
          <w:b/>
          <w:sz w:val="22"/>
          <w:szCs w:val="22"/>
        </w:rPr>
        <w:t>6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ošípané a bravčové mäso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1"/>
          <w:numId w:val="6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Sleduje a hodnotí vývoj situácie na trhu s ošípanými, bravčovým mäsom a  výrobkami z neho vrátane monitoringu ich cien,</w:t>
      </w:r>
    </w:p>
    <w:p w:rsidR="00933B17" w:rsidRPr="008B22AA" w:rsidRDefault="00933B17" w:rsidP="00933B17">
      <w:pPr>
        <w:pStyle w:val="Odsekzoznamu"/>
        <w:numPr>
          <w:ilvl w:val="1"/>
          <w:numId w:val="6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 produkcii, spracovaní a marketingu ošípaných bravčového mäsa a výrobkov z neho,</w:t>
      </w:r>
    </w:p>
    <w:p w:rsidR="00933B17" w:rsidRPr="008B22AA" w:rsidRDefault="00933B17" w:rsidP="00933B17">
      <w:pPr>
        <w:pStyle w:val="Odsekzoznamu"/>
        <w:numPr>
          <w:ilvl w:val="1"/>
          <w:numId w:val="6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opatrení na usmerňovanie trhu s bravčovým mäsom a výrobkami z neho,</w:t>
      </w:r>
    </w:p>
    <w:p w:rsidR="00933B17" w:rsidRPr="008B22AA" w:rsidRDefault="00933B17" w:rsidP="00933B17">
      <w:pPr>
        <w:pStyle w:val="Odsekzoznamu"/>
        <w:numPr>
          <w:ilvl w:val="1"/>
          <w:numId w:val="6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33B17" w:rsidRPr="008B22AA" w:rsidRDefault="00933B17" w:rsidP="00933B17">
      <w:pPr>
        <w:pStyle w:val="Odsekzoznamu"/>
        <w:numPr>
          <w:ilvl w:val="1"/>
          <w:numId w:val="6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živočíšnej výroby, </w:t>
      </w:r>
    </w:p>
    <w:p w:rsidR="00933B17" w:rsidRPr="008B22AA" w:rsidRDefault="00933B17" w:rsidP="00933B17">
      <w:pPr>
        <w:pStyle w:val="Odsekzoznamu"/>
        <w:numPr>
          <w:ilvl w:val="1"/>
          <w:numId w:val="6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 xml:space="preserve">, </w:t>
      </w:r>
    </w:p>
    <w:p w:rsidR="00933B17" w:rsidRPr="00A21592" w:rsidRDefault="00933B17" w:rsidP="00933B17">
      <w:pPr>
        <w:pStyle w:val="Bezriadkovania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Pôdohospodárskej platobnej agentúry, </w:t>
      </w:r>
    </w:p>
    <w:p w:rsidR="00933B17" w:rsidRPr="00A21592" w:rsidRDefault="00933B17" w:rsidP="00933B17">
      <w:pPr>
        <w:pStyle w:val="Bezriadkovania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Slovenskej poľnohospodárskej a potravinárskej komory, </w:t>
      </w:r>
    </w:p>
    <w:p w:rsidR="00933B17" w:rsidRPr="00A21592" w:rsidRDefault="00933B17" w:rsidP="00933B17">
      <w:pPr>
        <w:pStyle w:val="Bezriadkovania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Agrárnej komory Slovenska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Zväzu poľnohospodárskych družstiev a obchodných spoločností SR</w:t>
      </w:r>
    </w:p>
    <w:p w:rsidR="00933B17" w:rsidRPr="00A21592" w:rsidRDefault="00933B17" w:rsidP="00933B17">
      <w:pPr>
        <w:pStyle w:val="Bezriadkovania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Štátnej veterinárnej a potravinovej správy Slovenskej republiky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chovateľov ošípaných na Slovensku - družstvo,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spracovateľského priemyslu.</w:t>
      </w:r>
    </w:p>
    <w:p w:rsidR="00933B17" w:rsidRPr="00A21592" w:rsidRDefault="00933B17" w:rsidP="00933B17">
      <w:pPr>
        <w:autoSpaceDE w:val="0"/>
        <w:autoSpaceDN w:val="0"/>
        <w:adjustRightInd w:val="0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933B17" w:rsidRPr="00A21592" w:rsidRDefault="00933B17" w:rsidP="00933B17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Výskumného ústavu ekonomiky poľnohospodárstva a potravinárstva,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 Nitre,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Centra výskumu živočíšnej výroby Nitra,</w:t>
      </w:r>
    </w:p>
    <w:p w:rsidR="00933B17" w:rsidRPr="008B22AA" w:rsidRDefault="00933B17" w:rsidP="00933B17">
      <w:pPr>
        <w:pStyle w:val="Odsekzoznamu"/>
        <w:numPr>
          <w:ilvl w:val="0"/>
          <w:numId w:val="6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Plemenárskych služieb Slovenskej republiky, štátny podnik.</w:t>
      </w:r>
    </w:p>
    <w:p w:rsidR="00933B17" w:rsidRPr="00A21592" w:rsidRDefault="00933B17" w:rsidP="00933B17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t>B</w:t>
      </w:r>
      <w:r>
        <w:rPr>
          <w:rFonts w:asciiTheme="minorHAnsi" w:hAnsiTheme="minorHAnsi" w:cs="Times New Roman"/>
          <w:b/>
          <w:sz w:val="22"/>
          <w:szCs w:val="22"/>
        </w:rPr>
        <w:t>7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ovce a kozy, ovčie a kozie mlieko a mäso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6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Sleduje a hodnotí vývoj situácie na trhu </w:t>
      </w:r>
      <w:r w:rsidRPr="008B22AA">
        <w:rPr>
          <w:rFonts w:asciiTheme="minorHAnsi" w:hAnsiTheme="minorHAnsi"/>
          <w:sz w:val="22"/>
          <w:szCs w:val="22"/>
        </w:rPr>
        <w:t>s ovcami, kozami, s ovčím a kozím mliekom a mäsom</w:t>
      </w:r>
      <w:r w:rsidRPr="008B22AA">
        <w:rPr>
          <w:rFonts w:asciiTheme="minorHAnsi" w:eastAsia="Calibri" w:hAnsiTheme="minorHAnsi"/>
          <w:sz w:val="22"/>
          <w:szCs w:val="22"/>
        </w:rPr>
        <w:t xml:space="preserve"> a  výrobkami z nich vrátane monitoringu ich cien,</w:t>
      </w:r>
    </w:p>
    <w:p w:rsidR="00933B17" w:rsidRPr="008B22AA" w:rsidRDefault="00933B17" w:rsidP="00933B17">
      <w:pPr>
        <w:pStyle w:val="Odsekzoznamu"/>
        <w:numPr>
          <w:ilvl w:val="0"/>
          <w:numId w:val="6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informácie o produkcii, spracovaní a marketingu </w:t>
      </w:r>
      <w:r w:rsidRPr="008B22AA">
        <w:rPr>
          <w:rFonts w:asciiTheme="minorHAnsi" w:hAnsiTheme="minorHAnsi"/>
          <w:sz w:val="22"/>
          <w:szCs w:val="22"/>
        </w:rPr>
        <w:t>oviec, kôz, ovčieho a kozieho mlieka a mäsa</w:t>
      </w:r>
      <w:r w:rsidRPr="008B22AA">
        <w:rPr>
          <w:rFonts w:asciiTheme="minorHAnsi" w:eastAsia="Calibri" w:hAnsiTheme="minorHAnsi"/>
          <w:sz w:val="22"/>
          <w:szCs w:val="22"/>
        </w:rPr>
        <w:t xml:space="preserve"> a výrobkov z nich,</w:t>
      </w:r>
    </w:p>
    <w:p w:rsidR="00933B17" w:rsidRPr="008B22AA" w:rsidRDefault="00933B17" w:rsidP="00933B17">
      <w:pPr>
        <w:pStyle w:val="Odsekzoznamu"/>
        <w:numPr>
          <w:ilvl w:val="0"/>
          <w:numId w:val="6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na uplatňovanie nástrojov usmerňovania trhu </w:t>
      </w:r>
      <w:r w:rsidRPr="008B22AA">
        <w:rPr>
          <w:rFonts w:asciiTheme="minorHAnsi" w:hAnsiTheme="minorHAnsi"/>
          <w:sz w:val="22"/>
          <w:szCs w:val="22"/>
        </w:rPr>
        <w:t>s ovcami, kozami, s ovčím a kozím mliekom a mäsom</w:t>
      </w:r>
      <w:r w:rsidRPr="008B22AA">
        <w:rPr>
          <w:rFonts w:asciiTheme="minorHAnsi" w:eastAsia="Calibri" w:hAnsiTheme="minorHAnsi"/>
          <w:sz w:val="22"/>
          <w:szCs w:val="22"/>
        </w:rPr>
        <w:t xml:space="preserve"> a výrobkami z neho,</w:t>
      </w:r>
    </w:p>
    <w:p w:rsidR="00933B17" w:rsidRPr="008B22AA" w:rsidRDefault="00933B17" w:rsidP="00933B17">
      <w:pPr>
        <w:pStyle w:val="Odsekzoznamu"/>
        <w:numPr>
          <w:ilvl w:val="0"/>
          <w:numId w:val="6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33B17" w:rsidRPr="008B22AA" w:rsidRDefault="00933B17" w:rsidP="00933B17">
      <w:pPr>
        <w:pStyle w:val="Odsekzoznamu"/>
        <w:numPr>
          <w:ilvl w:val="1"/>
          <w:numId w:val="67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živočíšnej výroby, </w:t>
      </w:r>
    </w:p>
    <w:p w:rsidR="00933B17" w:rsidRPr="008B22AA" w:rsidRDefault="00933B17" w:rsidP="00933B17">
      <w:pPr>
        <w:pStyle w:val="Odsekzoznamu"/>
        <w:numPr>
          <w:ilvl w:val="1"/>
          <w:numId w:val="67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67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Pôdohospodárskej platobnej agentúry, </w:t>
      </w:r>
    </w:p>
    <w:p w:rsidR="00933B17" w:rsidRPr="00A21592" w:rsidRDefault="00933B17" w:rsidP="00933B17">
      <w:pPr>
        <w:pStyle w:val="Bezriadkovania"/>
        <w:numPr>
          <w:ilvl w:val="0"/>
          <w:numId w:val="67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Slovenskej poľnohospodárskej a potravinárskej komory, </w:t>
      </w:r>
    </w:p>
    <w:p w:rsidR="00933B17" w:rsidRPr="00A21592" w:rsidRDefault="00933B17" w:rsidP="00933B17">
      <w:pPr>
        <w:pStyle w:val="Bezriadkovania"/>
        <w:numPr>
          <w:ilvl w:val="0"/>
          <w:numId w:val="67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Agrárnej komory Slovenska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67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Zväzu poľnohospodárskych družstiev a obchodných spoločností SR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67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Štátnej veterinárnej a potravinovej správy Slovenskej republiky</w:t>
      </w:r>
      <w:r>
        <w:rPr>
          <w:rFonts w:asciiTheme="minorHAnsi" w:eastAsia="Calibri" w:hAnsiTheme="minorHAnsi" w:cs="Times New Roman"/>
          <w:sz w:val="22"/>
          <w:szCs w:val="22"/>
        </w:rPr>
        <w:t>,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chovateľov oviec a kôz na Slovensku,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spracovateľského priemyslu. </w:t>
      </w:r>
    </w:p>
    <w:p w:rsidR="00933B17" w:rsidRPr="00A21592" w:rsidRDefault="00933B17" w:rsidP="00933B17">
      <w:pPr>
        <w:autoSpaceDE w:val="0"/>
        <w:autoSpaceDN w:val="0"/>
        <w:adjustRightInd w:val="0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933B17" w:rsidRPr="00A21592" w:rsidRDefault="00933B17" w:rsidP="00933B17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Výskumného ústavu ekonomiky poľnohospodárstva a potravinárstva,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 Nitre,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Centra výskumu živočíšnej výroby Nitra,</w:t>
      </w:r>
    </w:p>
    <w:p w:rsidR="00933B17" w:rsidRPr="008B22AA" w:rsidRDefault="00933B17" w:rsidP="00933B17">
      <w:pPr>
        <w:pStyle w:val="Odsekzoznamu"/>
        <w:numPr>
          <w:ilvl w:val="0"/>
          <w:numId w:val="6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Plemenárskych služieb Slovenskej republiky, štátny podnik.</w:t>
      </w:r>
    </w:p>
    <w:p w:rsidR="00933B17" w:rsidRDefault="00933B17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A1C84" w:rsidRDefault="001A1C84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</w:t>
      </w:r>
      <w:r>
        <w:rPr>
          <w:rFonts w:asciiTheme="minorHAnsi" w:hAnsiTheme="minorHAnsi" w:cs="Times New Roman"/>
          <w:b/>
          <w:sz w:val="22"/>
          <w:szCs w:val="22"/>
        </w:rPr>
        <w:t>8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včely a včelie produkty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color w:val="000000"/>
          <w:sz w:val="22"/>
          <w:szCs w:val="22"/>
        </w:rPr>
        <w:t>Komoditná rada najmä: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1"/>
          <w:numId w:val="7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Sleduje a hodnotí vývoj na trhu s včelími matkami a včelími produktmi vrátane monitoringu ich cien,</w:t>
      </w:r>
    </w:p>
    <w:p w:rsidR="00933B17" w:rsidRPr="008B22AA" w:rsidRDefault="00933B17" w:rsidP="00933B17">
      <w:pPr>
        <w:pStyle w:val="Odsekzoznamu"/>
        <w:numPr>
          <w:ilvl w:val="1"/>
          <w:numId w:val="7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 produkcii, spracovaní a marketingu včelích produktov,</w:t>
      </w:r>
    </w:p>
    <w:p w:rsidR="00933B17" w:rsidRPr="008B22AA" w:rsidRDefault="00933B17" w:rsidP="00933B17">
      <w:pPr>
        <w:pStyle w:val="Odsekzoznamu"/>
        <w:numPr>
          <w:ilvl w:val="1"/>
          <w:numId w:val="7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na usmerňovanie včelích produktov,</w:t>
      </w:r>
    </w:p>
    <w:p w:rsidR="00933B17" w:rsidRPr="008B22AA" w:rsidRDefault="00933B17" w:rsidP="00933B17">
      <w:pPr>
        <w:pStyle w:val="Odsekzoznamu"/>
        <w:numPr>
          <w:ilvl w:val="1"/>
          <w:numId w:val="7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návrhy a podnety členov komoditnej rady a ostatné úlohy uložené ministrom. </w:t>
      </w: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Pr="00A21592" w:rsidRDefault="00933B17" w:rsidP="00933B17">
      <w:pPr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33B17" w:rsidRPr="00A21592" w:rsidRDefault="00933B17" w:rsidP="00933B1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33B17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933B17" w:rsidRPr="00A21592" w:rsidRDefault="00933B17" w:rsidP="00933B1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pStyle w:val="Odsekzoznamu"/>
        <w:numPr>
          <w:ilvl w:val="0"/>
          <w:numId w:val="7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33B17" w:rsidRPr="008B22AA" w:rsidRDefault="00933B17" w:rsidP="00933B17">
      <w:pPr>
        <w:pStyle w:val="Odsekzoznamu"/>
        <w:numPr>
          <w:ilvl w:val="1"/>
          <w:numId w:val="76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živočíšnej výroby, </w:t>
      </w:r>
    </w:p>
    <w:p w:rsidR="00933B17" w:rsidRPr="008B22AA" w:rsidRDefault="00933B17" w:rsidP="00933B17">
      <w:pPr>
        <w:pStyle w:val="Odsekzoznamu"/>
        <w:numPr>
          <w:ilvl w:val="1"/>
          <w:numId w:val="76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>,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Pôdohospodárskej platobnej agentúry, 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Štátnej veterinárnej a potravinovej správy Slovenskej republiky,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Slovenskej poľnohospodárskej a potravinárskej komory, 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Agrárnej komory Slovenska, 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Zväzu poľnohospodárskych družstiev a obchodných spoločností Slovenskej republiky,  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Slovenského zväzu včelárov,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OZ SLOVENSKÍ VČELÁRI,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Združenia chovateľov včelích matiek Slovenskej kranskej včely,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Ústavu  včelárstva Liptovský Hrádok –  Národné poľnohospodárske a potravinárske centrum, Výskumný ústav živočíšnej výroby Nitra,</w:t>
      </w:r>
    </w:p>
    <w:p w:rsidR="00933B17" w:rsidRPr="00A21592" w:rsidRDefault="00933B17" w:rsidP="00933B17">
      <w:pPr>
        <w:pStyle w:val="Bezriadkovania"/>
        <w:numPr>
          <w:ilvl w:val="0"/>
          <w:numId w:val="76"/>
        </w:numPr>
        <w:spacing w:line="276" w:lineRule="auto"/>
        <w:ind w:left="709" w:hanging="283"/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>Združenia slovenských spracovateľov včelích produktov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933B17" w:rsidRPr="00A21592" w:rsidRDefault="00933B17" w:rsidP="00933B17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933B17" w:rsidRPr="008B22AA" w:rsidRDefault="00933B17" w:rsidP="00933B17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933B17" w:rsidRPr="00A21592" w:rsidRDefault="00933B17" w:rsidP="00933B17">
      <w:pPr>
        <w:pStyle w:val="Odsekzoznamu"/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</w:p>
    <w:p w:rsidR="00933B17" w:rsidRPr="008B22AA" w:rsidRDefault="001A1C84" w:rsidP="00933B17">
      <w:pPr>
        <w:pStyle w:val="Odsekzoznamu"/>
        <w:numPr>
          <w:ilvl w:val="0"/>
          <w:numId w:val="7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933B17" w:rsidRPr="008B22AA" w:rsidRDefault="00933B17" w:rsidP="00933B17">
      <w:pPr>
        <w:pStyle w:val="Odsekzoznamu"/>
        <w:numPr>
          <w:ilvl w:val="0"/>
          <w:numId w:val="7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Nitra,</w:t>
      </w:r>
    </w:p>
    <w:p w:rsidR="00933B17" w:rsidRPr="008B22AA" w:rsidRDefault="00933B17" w:rsidP="00933B17">
      <w:pPr>
        <w:pStyle w:val="Odsekzoznamu"/>
        <w:numPr>
          <w:ilvl w:val="0"/>
          <w:numId w:val="7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33B17" w:rsidRPr="008B22AA" w:rsidRDefault="00933B17" w:rsidP="00933B17">
      <w:pPr>
        <w:pStyle w:val="Odsekzoznamu"/>
        <w:numPr>
          <w:ilvl w:val="0"/>
          <w:numId w:val="7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akadémie vied,</w:t>
      </w:r>
    </w:p>
    <w:p w:rsidR="00933B17" w:rsidRPr="00A21592" w:rsidRDefault="00933B17" w:rsidP="00933B17">
      <w:pPr>
        <w:pStyle w:val="Normlnywebov"/>
        <w:widowControl w:val="0"/>
        <w:numPr>
          <w:ilvl w:val="0"/>
          <w:numId w:val="76"/>
        </w:numPr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rFonts w:asciiTheme="minorHAnsi" w:hAnsiTheme="minorHAnsi" w:cs="Times New Roman"/>
          <w:sz w:val="22"/>
          <w:szCs w:val="22"/>
        </w:rPr>
      </w:pPr>
      <w:r w:rsidRPr="00A21592">
        <w:rPr>
          <w:rFonts w:asciiTheme="minorHAnsi" w:hAnsiTheme="minorHAnsi" w:cs="Times New Roman"/>
          <w:sz w:val="22"/>
          <w:szCs w:val="22"/>
        </w:rPr>
        <w:t xml:space="preserve">Strednej odbornej školy - Centrum odborného vzdelávania a prípravy vo včelárstve Pod Bánošom 80, Banská Bystrica, </w:t>
      </w:r>
    </w:p>
    <w:p w:rsidR="00933B17" w:rsidRPr="008B22AA" w:rsidRDefault="00933B17" w:rsidP="00933B17">
      <w:pPr>
        <w:pStyle w:val="Odsekzoznamu"/>
        <w:numPr>
          <w:ilvl w:val="0"/>
          <w:numId w:val="7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Iných organizácií v oblasti včelárstva alebo poľnohospodárstva.</w:t>
      </w:r>
    </w:p>
    <w:p w:rsidR="00933B17" w:rsidRDefault="00933B17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D13F85" w:rsidRPr="00A21592" w:rsidRDefault="00933B17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</w:t>
      </w:r>
      <w:r>
        <w:rPr>
          <w:rFonts w:asciiTheme="minorHAnsi" w:hAnsiTheme="minorHAnsi" w:cs="Times New Roman"/>
          <w:b/>
          <w:sz w:val="22"/>
          <w:szCs w:val="22"/>
        </w:rPr>
        <w:t>9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D13F85" w:rsidRPr="00A21592">
        <w:rPr>
          <w:rFonts w:asciiTheme="minorHAnsi" w:hAnsiTheme="minorHAnsi" w:cs="Times New Roman"/>
          <w:b/>
          <w:sz w:val="22"/>
          <w:szCs w:val="22"/>
        </w:rPr>
        <w:t>Komoditná rada pre cukor Ministerstva pôdohospodárstva a rozvoja vidieka Slovenskej republiky</w:t>
      </w:r>
      <w:r w:rsidR="00D13F85"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D13F85" w:rsidRPr="00A21592" w:rsidRDefault="00D13F85" w:rsidP="00D13F85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D13F85" w:rsidRPr="00A21592" w:rsidRDefault="00D13F85" w:rsidP="00D13F85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6E658C" w:rsidRPr="00A21592" w:rsidRDefault="006E658C" w:rsidP="0061598F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61598F" w:rsidRPr="00A21592" w:rsidRDefault="0061598F" w:rsidP="0061598F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</w:t>
      </w:r>
      <w:r w:rsidR="00481986" w:rsidRPr="00A21592">
        <w:rPr>
          <w:rFonts w:asciiTheme="minorHAnsi" w:eastAsia="Calibri" w:hAnsiTheme="minorHAnsi" w:cs="Times New Roman"/>
          <w:sz w:val="22"/>
          <w:szCs w:val="22"/>
        </w:rPr>
        <w:t>:</w:t>
      </w:r>
    </w:p>
    <w:p w:rsidR="0061598F" w:rsidRPr="00A21592" w:rsidRDefault="0061598F" w:rsidP="0061598F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61598F" w:rsidRPr="00A21592" w:rsidRDefault="00A21592" w:rsidP="001A1C84">
      <w:pPr>
        <w:pStyle w:val="Odsekzoznamu"/>
        <w:numPr>
          <w:ilvl w:val="1"/>
          <w:numId w:val="96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S</w:t>
      </w:r>
      <w:r w:rsidRPr="00A21592">
        <w:rPr>
          <w:rFonts w:asciiTheme="minorHAnsi" w:eastAsia="Calibri" w:hAnsiTheme="minorHAnsi"/>
          <w:sz w:val="22"/>
          <w:szCs w:val="22"/>
        </w:rPr>
        <w:t xml:space="preserve">leduje </w:t>
      </w:r>
      <w:r w:rsidR="0061598F" w:rsidRPr="00A21592">
        <w:rPr>
          <w:rFonts w:asciiTheme="minorHAnsi" w:eastAsia="Calibri" w:hAnsiTheme="minorHAnsi"/>
          <w:sz w:val="22"/>
          <w:szCs w:val="22"/>
        </w:rPr>
        <w:t>a hodnotí vývoj situácie na trhu s cukrom, vrátane monitoringu jeho cien,</w:t>
      </w:r>
    </w:p>
    <w:p w:rsidR="0061598F" w:rsidRPr="00A21592" w:rsidRDefault="0061598F" w:rsidP="001A1C84">
      <w:pPr>
        <w:pStyle w:val="Odsekzoznamu"/>
        <w:numPr>
          <w:ilvl w:val="1"/>
          <w:numId w:val="96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prerokúva informácie o produkcii, spracovaní a marketingu cukru,</w:t>
      </w:r>
    </w:p>
    <w:p w:rsidR="0061598F" w:rsidRPr="00A21592" w:rsidRDefault="0061598F" w:rsidP="001A1C84">
      <w:pPr>
        <w:pStyle w:val="Odsekzoznamu"/>
        <w:numPr>
          <w:ilvl w:val="1"/>
          <w:numId w:val="96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prerokúva návrhy na uplatňovanie nástrojov usmerňovania trhu s cukrom,</w:t>
      </w:r>
    </w:p>
    <w:p w:rsidR="0061598F" w:rsidRPr="00A21592" w:rsidRDefault="0061598F" w:rsidP="001A1C84">
      <w:pPr>
        <w:pStyle w:val="Odsekzoznamu"/>
        <w:numPr>
          <w:ilvl w:val="1"/>
          <w:numId w:val="96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61598F" w:rsidRPr="00A21592" w:rsidRDefault="0061598F" w:rsidP="0061598F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1598F" w:rsidRPr="00A21592" w:rsidRDefault="0061598F" w:rsidP="0061598F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1598F" w:rsidRPr="00A21592" w:rsidRDefault="0061598F" w:rsidP="0061598F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61598F" w:rsidRPr="00A21592" w:rsidRDefault="0061598F" w:rsidP="0061598F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61598F" w:rsidRDefault="0061598F" w:rsidP="0061598F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A21592" w:rsidRPr="00A21592" w:rsidRDefault="00A21592" w:rsidP="0061598F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61598F" w:rsidRPr="00A21592" w:rsidRDefault="0027214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</w:t>
      </w:r>
      <w:r w:rsidRPr="00A21592">
        <w:rPr>
          <w:rFonts w:asciiTheme="minorHAnsi" w:eastAsia="Calibri" w:hAnsiTheme="minorHAnsi"/>
          <w:sz w:val="22"/>
          <w:szCs w:val="22"/>
        </w:rPr>
        <w:t xml:space="preserve">inisterstva </w:t>
      </w:r>
    </w:p>
    <w:p w:rsidR="0061598F" w:rsidRPr="00A21592" w:rsidRDefault="0061598F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1.1. odboru rastlinnej výroby,  </w:t>
      </w:r>
    </w:p>
    <w:p w:rsidR="00683ADE" w:rsidRPr="001A1C84" w:rsidRDefault="0061598F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1.2. </w:t>
      </w:r>
      <w:r w:rsidR="00DE3977" w:rsidRPr="001A1C84">
        <w:rPr>
          <w:rFonts w:asciiTheme="minorHAnsi" w:eastAsia="Calibri" w:hAnsiTheme="minorHAnsi"/>
          <w:sz w:val="22"/>
          <w:szCs w:val="22"/>
        </w:rPr>
        <w:t>sekcie potravinárstva a obchodu</w:t>
      </w:r>
      <w:r w:rsidRPr="00A21592">
        <w:rPr>
          <w:rFonts w:asciiTheme="minorHAnsi" w:eastAsia="Calibri" w:hAnsiTheme="minorHAnsi"/>
          <w:sz w:val="22"/>
          <w:szCs w:val="22"/>
        </w:rPr>
        <w:t xml:space="preserve">, 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Agrárnej komory Slovenska</w:t>
      </w:r>
      <w:r w:rsidR="0027214F">
        <w:rPr>
          <w:rFonts w:asciiTheme="minorHAnsi" w:eastAsia="Calibri" w:hAnsiTheme="minorHAnsi"/>
          <w:sz w:val="22"/>
          <w:szCs w:val="22"/>
        </w:rPr>
        <w:t>,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Zväzu poľnohospodárskych družstiev a obchodných spoločností SR</w:t>
      </w:r>
      <w:r w:rsidR="0027214F">
        <w:rPr>
          <w:rFonts w:asciiTheme="minorHAnsi" w:eastAsia="Calibri" w:hAnsiTheme="minorHAnsi"/>
          <w:sz w:val="22"/>
          <w:szCs w:val="22"/>
        </w:rPr>
        <w:t>,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Zväzu pestovateľov cukrovej repy Slovenska,</w:t>
      </w:r>
    </w:p>
    <w:p w:rsidR="0061598F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Slovenského cukrovarníckeho spolku.</w:t>
      </w:r>
    </w:p>
    <w:p w:rsidR="0027214F" w:rsidRPr="00A21592" w:rsidRDefault="0027214F" w:rsidP="0061598F">
      <w:pPr>
        <w:autoSpaceDE w:val="0"/>
        <w:autoSpaceDN w:val="0"/>
        <w:adjustRightInd w:val="0"/>
        <w:ind w:firstLine="426"/>
        <w:rPr>
          <w:rFonts w:asciiTheme="minorHAnsi" w:eastAsia="Calibri" w:hAnsiTheme="minorHAnsi" w:cs="Times New Roman"/>
          <w:sz w:val="22"/>
          <w:szCs w:val="22"/>
        </w:rPr>
      </w:pPr>
    </w:p>
    <w:p w:rsidR="0061598F" w:rsidRDefault="0061598F" w:rsidP="008B22AA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Ďalšími členmi komoditnej rady môžu byť zástupcovia: </w:t>
      </w:r>
    </w:p>
    <w:p w:rsidR="00830F1D" w:rsidRPr="00A21592" w:rsidRDefault="00830F1D" w:rsidP="008B22AA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1A1C84">
        <w:rPr>
          <w:rFonts w:asciiTheme="minorHAnsi" w:eastAsia="Calibri" w:hAnsiTheme="minorHAnsi"/>
          <w:sz w:val="22"/>
          <w:szCs w:val="22"/>
        </w:rPr>
        <w:t>sekcie rozvoja vidieka a priamych platieb,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Slovenskej poľnohospodárskej univerzity v</w:t>
      </w:r>
      <w:r w:rsidR="0027214F">
        <w:rPr>
          <w:rFonts w:asciiTheme="minorHAnsi" w:eastAsia="Calibri" w:hAnsiTheme="minorHAnsi"/>
          <w:sz w:val="22"/>
          <w:szCs w:val="22"/>
        </w:rPr>
        <w:t> </w:t>
      </w:r>
      <w:r w:rsidRPr="00A21592">
        <w:rPr>
          <w:rFonts w:asciiTheme="minorHAnsi" w:eastAsia="Calibri" w:hAnsiTheme="minorHAnsi"/>
          <w:sz w:val="22"/>
          <w:szCs w:val="22"/>
        </w:rPr>
        <w:t>Nitre</w:t>
      </w:r>
      <w:r w:rsidR="0027214F">
        <w:rPr>
          <w:rFonts w:asciiTheme="minorHAnsi" w:eastAsia="Calibri" w:hAnsiTheme="minorHAnsi"/>
          <w:sz w:val="22"/>
          <w:szCs w:val="22"/>
        </w:rPr>
        <w:t>,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61598F" w:rsidRPr="00A21592" w:rsidRDefault="0061598F" w:rsidP="001A1C84">
      <w:pPr>
        <w:pStyle w:val="Odsekzoznamu"/>
        <w:numPr>
          <w:ilvl w:val="1"/>
          <w:numId w:val="97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Slovenského hydrometeorologického ústavu</w:t>
      </w:r>
      <w:r w:rsidR="0027214F">
        <w:rPr>
          <w:rFonts w:asciiTheme="minorHAnsi" w:eastAsia="Calibri" w:hAnsiTheme="minorHAnsi"/>
          <w:sz w:val="22"/>
          <w:szCs w:val="22"/>
        </w:rPr>
        <w:t>.</w:t>
      </w:r>
    </w:p>
    <w:p w:rsidR="0061598F" w:rsidRPr="00A21592" w:rsidRDefault="0061598F" w:rsidP="0061598F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E658C" w:rsidRPr="00A21592" w:rsidRDefault="006E658C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6E658C" w:rsidRPr="00A21592" w:rsidRDefault="006E658C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6E658C" w:rsidRPr="00A21592" w:rsidRDefault="006E658C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6E658C" w:rsidRPr="00A21592" w:rsidRDefault="006E658C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600A46" w:rsidRPr="00A21592" w:rsidRDefault="00600A46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6E658C" w:rsidRDefault="006E658C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27214F" w:rsidRPr="00A21592" w:rsidRDefault="0027214F" w:rsidP="00D13F8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9E4AD5" w:rsidRPr="00A21592" w:rsidRDefault="00933B17" w:rsidP="009E4AD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</w:t>
      </w:r>
      <w:r>
        <w:rPr>
          <w:rFonts w:asciiTheme="minorHAnsi" w:hAnsiTheme="minorHAnsi" w:cs="Times New Roman"/>
          <w:b/>
          <w:sz w:val="22"/>
          <w:szCs w:val="22"/>
        </w:rPr>
        <w:t>10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9E4AD5" w:rsidRPr="00A21592">
        <w:rPr>
          <w:rFonts w:asciiTheme="minorHAnsi" w:hAnsiTheme="minorHAnsi" w:cs="Times New Roman"/>
          <w:b/>
          <w:sz w:val="22"/>
          <w:szCs w:val="22"/>
        </w:rPr>
        <w:t>Komoditná rada pre obilniny Ministerstva pôdohospodárstva a rozvoja vidieka Slovenskej republiky</w:t>
      </w:r>
      <w:r w:rsidR="009E4AD5"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9E4AD5" w:rsidRPr="00A21592" w:rsidRDefault="009E4AD5" w:rsidP="009E4AD5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9E4AD5" w:rsidRPr="00A21592" w:rsidRDefault="009E4AD5" w:rsidP="009E4AD5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9E4AD5" w:rsidRPr="00A21592" w:rsidRDefault="009E4AD5" w:rsidP="009E4AD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9E4AD5" w:rsidRPr="00A21592" w:rsidRDefault="009E4AD5" w:rsidP="009E4AD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najmä:</w:t>
      </w:r>
    </w:p>
    <w:p w:rsidR="009E4AD5" w:rsidRPr="00A21592" w:rsidRDefault="009E4AD5" w:rsidP="009E4AD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9E4AD5" w:rsidRPr="008B22AA" w:rsidRDefault="00830F1D" w:rsidP="008B22AA">
      <w:pPr>
        <w:pStyle w:val="Odsekzoznamu"/>
        <w:numPr>
          <w:ilvl w:val="1"/>
          <w:numId w:val="54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Sleduje </w:t>
      </w:r>
      <w:r w:rsidR="009E4AD5" w:rsidRPr="008B22AA">
        <w:rPr>
          <w:rFonts w:asciiTheme="minorHAnsi" w:eastAsia="Calibri" w:hAnsiTheme="minorHAnsi"/>
          <w:sz w:val="22"/>
          <w:szCs w:val="22"/>
        </w:rPr>
        <w:t xml:space="preserve">a hodnotí vývoj situácie na trhu s obilninami a výrobkami z nich, vrátane monitoringu </w:t>
      </w:r>
      <w:r w:rsidR="00B02C14" w:rsidRPr="008B22AA">
        <w:rPr>
          <w:rFonts w:asciiTheme="minorHAnsi" w:eastAsia="Calibri" w:hAnsiTheme="minorHAnsi"/>
          <w:sz w:val="22"/>
          <w:szCs w:val="22"/>
        </w:rPr>
        <w:t>ich</w:t>
      </w:r>
      <w:r w:rsidR="009E4AD5" w:rsidRPr="008B22AA">
        <w:rPr>
          <w:rFonts w:asciiTheme="minorHAnsi" w:eastAsia="Calibri" w:hAnsiTheme="minorHAnsi"/>
          <w:sz w:val="22"/>
          <w:szCs w:val="22"/>
        </w:rPr>
        <w:t xml:space="preserve"> cien,</w:t>
      </w:r>
    </w:p>
    <w:p w:rsidR="009E4AD5" w:rsidRPr="008B22AA" w:rsidRDefault="009E4AD5" w:rsidP="008B22AA">
      <w:pPr>
        <w:pStyle w:val="Odsekzoznamu"/>
        <w:numPr>
          <w:ilvl w:val="1"/>
          <w:numId w:val="54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informácie o produkcii, spracovaní a marketingu s obilninami a výrobkami z nich, </w:t>
      </w:r>
    </w:p>
    <w:p w:rsidR="009E4AD5" w:rsidRPr="008B22AA" w:rsidRDefault="009E4AD5" w:rsidP="008B22AA">
      <w:pPr>
        <w:pStyle w:val="Odsekzoznamu"/>
        <w:numPr>
          <w:ilvl w:val="1"/>
          <w:numId w:val="54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usmerňovania trhu s obilninami a výrobkami z nich,</w:t>
      </w:r>
    </w:p>
    <w:p w:rsidR="009E4AD5" w:rsidRPr="008B22AA" w:rsidRDefault="009E4AD5" w:rsidP="008B22AA">
      <w:pPr>
        <w:pStyle w:val="Odsekzoznamu"/>
        <w:numPr>
          <w:ilvl w:val="1"/>
          <w:numId w:val="54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9E4AD5" w:rsidRPr="00A21592" w:rsidRDefault="009E4AD5" w:rsidP="009E4AD5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9E4AD5" w:rsidRPr="00A21592" w:rsidRDefault="009E4AD5" w:rsidP="009E4AD5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9E4AD5" w:rsidRPr="00A21592" w:rsidRDefault="009E4AD5" w:rsidP="009E4AD5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9E4AD5" w:rsidRPr="00A21592" w:rsidRDefault="009E4AD5" w:rsidP="009E4AD5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9E4AD5" w:rsidRDefault="009E4AD5" w:rsidP="009E4AD5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  <w:r w:rsidR="00830F1D">
        <w:rPr>
          <w:rFonts w:asciiTheme="minorHAnsi" w:eastAsia="Calibri" w:hAnsiTheme="minorHAnsi" w:cs="Times New Roman"/>
          <w:sz w:val="22"/>
          <w:szCs w:val="22"/>
        </w:rPr>
        <w:t xml:space="preserve">  </w:t>
      </w:r>
    </w:p>
    <w:p w:rsidR="00830F1D" w:rsidRPr="00A21592" w:rsidRDefault="00830F1D" w:rsidP="009E4AD5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9E4AD5" w:rsidRPr="008B22AA" w:rsidRDefault="00830F1D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9E4AD5" w:rsidRPr="008B22AA" w:rsidRDefault="001A1C84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1.1. </w:t>
      </w:r>
      <w:r w:rsidR="009E4AD5" w:rsidRPr="008B22AA">
        <w:rPr>
          <w:rFonts w:asciiTheme="minorHAnsi" w:eastAsia="Calibri" w:hAnsiTheme="minorHAnsi"/>
          <w:sz w:val="22"/>
          <w:szCs w:val="22"/>
        </w:rPr>
        <w:t xml:space="preserve">odboru rastlinnej výroby,  </w:t>
      </w:r>
    </w:p>
    <w:p w:rsidR="00683ADE" w:rsidRPr="008B22AA" w:rsidRDefault="001A1C84" w:rsidP="001A1C84">
      <w:pPr>
        <w:pStyle w:val="Odsekzoznamu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1.2. </w:t>
      </w:r>
      <w:r w:rsidR="00DE3977" w:rsidRPr="001A1C84">
        <w:rPr>
          <w:rFonts w:asciiTheme="minorHAnsi" w:eastAsia="Calibri" w:hAnsiTheme="minorHAnsi"/>
          <w:sz w:val="22"/>
          <w:szCs w:val="22"/>
        </w:rPr>
        <w:t>sekcie potravinárstva a obchodu</w:t>
      </w:r>
      <w:r w:rsidR="009E4AD5" w:rsidRPr="008B22AA">
        <w:rPr>
          <w:rFonts w:asciiTheme="minorHAnsi" w:eastAsia="Calibri" w:hAnsiTheme="minorHAnsi"/>
          <w:sz w:val="22"/>
          <w:szCs w:val="22"/>
        </w:rPr>
        <w:t>,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Agrárnej komory Slovenska</w:t>
      </w:r>
      <w:r w:rsidR="00830F1D" w:rsidRPr="008B22AA">
        <w:rPr>
          <w:rFonts w:asciiTheme="minorHAnsi" w:eastAsia="Calibri" w:hAnsiTheme="minorHAnsi"/>
          <w:sz w:val="22"/>
          <w:szCs w:val="22"/>
        </w:rPr>
        <w:t>,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poľnohospodárskych družstiev a obchodných spoločností SR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pestovateľov a spracovateľov kukurice,</w:t>
      </w:r>
    </w:p>
    <w:p w:rsidR="00B02C14" w:rsidRPr="008B22AA" w:rsidRDefault="00B02C14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Združenia pestovateľov a spracovateľov sladovníckeho jačmeňa,</w:t>
      </w:r>
    </w:p>
    <w:p w:rsidR="009E4AD5" w:rsidRPr="008B22AA" w:rsidRDefault="00B02C14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spoločnosti mlynárov,</w:t>
      </w:r>
    </w:p>
    <w:p w:rsidR="00B02C14" w:rsidRPr="008B22AA" w:rsidRDefault="00B02C14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Podnikateľského zväzu pekárov, cukrárov a cestovinárov,</w:t>
      </w:r>
    </w:p>
    <w:p w:rsidR="00B02C14" w:rsidRPr="008B22AA" w:rsidRDefault="00B02C14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výrobcov krmív, skladovateľov a obchodných spoločností.</w:t>
      </w:r>
    </w:p>
    <w:p w:rsidR="009E4AD5" w:rsidRPr="00A21592" w:rsidRDefault="009E4AD5" w:rsidP="00830F1D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9E4AD5" w:rsidRPr="00A21592" w:rsidRDefault="009E4AD5" w:rsidP="00830F1D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9E4AD5" w:rsidRDefault="009E4AD5" w:rsidP="008B22AA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  <w:r w:rsidR="00830F1D">
        <w:rPr>
          <w:rFonts w:asciiTheme="minorHAnsi" w:eastAsia="Calibri" w:hAnsiTheme="minorHAnsi"/>
          <w:sz w:val="22"/>
          <w:szCs w:val="22"/>
        </w:rPr>
        <w:t xml:space="preserve"> </w:t>
      </w:r>
    </w:p>
    <w:p w:rsidR="00830F1D" w:rsidRPr="008B22AA" w:rsidRDefault="00830F1D" w:rsidP="008B22AA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1A1C84" w:rsidRDefault="001A1C84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</w:t>
      </w:r>
      <w:r w:rsidR="00B02C14" w:rsidRPr="008B22AA">
        <w:rPr>
          <w:rFonts w:asciiTheme="minorHAnsi" w:eastAsia="Calibri" w:hAnsiTheme="minorHAnsi"/>
          <w:sz w:val="22"/>
          <w:szCs w:val="22"/>
        </w:rPr>
        <w:t> </w:t>
      </w:r>
      <w:r w:rsidRPr="008B22AA">
        <w:rPr>
          <w:rFonts w:asciiTheme="minorHAnsi" w:eastAsia="Calibri" w:hAnsiTheme="minorHAnsi"/>
          <w:sz w:val="22"/>
          <w:szCs w:val="22"/>
        </w:rPr>
        <w:t>Nitre</w:t>
      </w:r>
      <w:r w:rsidR="00B02C14" w:rsidRPr="008B22AA">
        <w:rPr>
          <w:rFonts w:asciiTheme="minorHAnsi" w:eastAsia="Calibri" w:hAnsiTheme="minorHAnsi"/>
          <w:sz w:val="22"/>
          <w:szCs w:val="22"/>
        </w:rPr>
        <w:t>,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9E4AD5" w:rsidRPr="008B22AA" w:rsidRDefault="009E4AD5" w:rsidP="001A1C84">
      <w:pPr>
        <w:pStyle w:val="Odsekzoznamu"/>
        <w:numPr>
          <w:ilvl w:val="1"/>
          <w:numId w:val="98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hydrometeorologického ústavu</w:t>
      </w:r>
      <w:r w:rsidR="00B02C14" w:rsidRPr="008B22AA">
        <w:rPr>
          <w:rFonts w:asciiTheme="minorHAnsi" w:eastAsia="Calibri" w:hAnsiTheme="minorHAnsi"/>
          <w:sz w:val="22"/>
          <w:szCs w:val="22"/>
        </w:rPr>
        <w:t>.</w:t>
      </w: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933B17" w:rsidP="00B02C14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</w:t>
      </w:r>
      <w:r>
        <w:rPr>
          <w:rFonts w:asciiTheme="minorHAnsi" w:hAnsiTheme="minorHAnsi" w:cs="Times New Roman"/>
          <w:b/>
          <w:sz w:val="22"/>
          <w:szCs w:val="22"/>
        </w:rPr>
        <w:t>11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B02C14" w:rsidRPr="00A21592">
        <w:rPr>
          <w:rFonts w:asciiTheme="minorHAnsi" w:hAnsiTheme="minorHAnsi" w:cs="Times New Roman"/>
          <w:b/>
          <w:sz w:val="22"/>
          <w:szCs w:val="22"/>
        </w:rPr>
        <w:t>Komoditná rada pre olejniny Ministerstva pôdohospodárstva a rozvoja vidieka Slovenskej republiky</w:t>
      </w:r>
      <w:r w:rsidR="00B02C14"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B02C14" w:rsidRPr="00A21592" w:rsidRDefault="00B02C14" w:rsidP="00B02C14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B02C14" w:rsidRPr="00A21592" w:rsidRDefault="00B02C14" w:rsidP="00B02C14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B02C14" w:rsidRPr="00A21592" w:rsidRDefault="00B02C14" w:rsidP="00B02C14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B02C14" w:rsidRPr="00A21592" w:rsidRDefault="00B02C14" w:rsidP="00B02C14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najmä:</w:t>
      </w:r>
    </w:p>
    <w:p w:rsidR="00B02C14" w:rsidRPr="00A21592" w:rsidRDefault="00B02C14" w:rsidP="00B02C14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B02C14" w:rsidRPr="008B22AA" w:rsidRDefault="00830F1D" w:rsidP="008B22AA">
      <w:pPr>
        <w:pStyle w:val="Odsekzoznamu"/>
        <w:numPr>
          <w:ilvl w:val="1"/>
          <w:numId w:val="61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Sleduje </w:t>
      </w:r>
      <w:r w:rsidR="00B02C14" w:rsidRPr="008B22AA">
        <w:rPr>
          <w:rFonts w:asciiTheme="minorHAnsi" w:eastAsia="Calibri" w:hAnsiTheme="minorHAnsi"/>
          <w:sz w:val="22"/>
          <w:szCs w:val="22"/>
        </w:rPr>
        <w:t>a hodnotí vývoj situácie na trhu s olejninami vrátane monitoringu ich cien,</w:t>
      </w:r>
    </w:p>
    <w:p w:rsidR="00B02C14" w:rsidRPr="008B22AA" w:rsidRDefault="00B02C14" w:rsidP="008B22AA">
      <w:pPr>
        <w:pStyle w:val="Odsekzoznamu"/>
        <w:numPr>
          <w:ilvl w:val="1"/>
          <w:numId w:val="61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informácie o produkcii a spracovaní olejnín, </w:t>
      </w:r>
    </w:p>
    <w:p w:rsidR="00B02C14" w:rsidRPr="008B22AA" w:rsidRDefault="00B02C14" w:rsidP="008B22AA">
      <w:pPr>
        <w:pStyle w:val="Odsekzoznamu"/>
        <w:numPr>
          <w:ilvl w:val="1"/>
          <w:numId w:val="61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usmerňovania trhu s olejninami,</w:t>
      </w:r>
    </w:p>
    <w:p w:rsidR="00B02C14" w:rsidRPr="008B22AA" w:rsidRDefault="00B02C14" w:rsidP="008B22AA">
      <w:pPr>
        <w:pStyle w:val="Odsekzoznamu"/>
        <w:numPr>
          <w:ilvl w:val="1"/>
          <w:numId w:val="61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B02C14" w:rsidRPr="00A21592" w:rsidRDefault="00B02C14" w:rsidP="00B02C14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B02C14" w:rsidRPr="00A21592" w:rsidRDefault="00B02C14" w:rsidP="00B02C14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B02C14" w:rsidRPr="00A21592" w:rsidRDefault="00B02C14" w:rsidP="00B02C14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B02C14" w:rsidRPr="00A21592" w:rsidRDefault="00B02C14" w:rsidP="00B02C14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B02C14" w:rsidRDefault="00B02C14" w:rsidP="00B02C14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ED21B5" w:rsidRPr="00A21592" w:rsidRDefault="00ED21B5" w:rsidP="00B02C14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B02C14" w:rsidRPr="008B22AA" w:rsidRDefault="00830F1D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B02C14" w:rsidRPr="008B22AA" w:rsidRDefault="00B02C14" w:rsidP="008B22AA">
      <w:pPr>
        <w:pStyle w:val="Odsekzoznamu"/>
        <w:numPr>
          <w:ilvl w:val="1"/>
          <w:numId w:val="59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rastlinnej výroby,  </w:t>
      </w:r>
    </w:p>
    <w:p w:rsidR="00B02C14" w:rsidRPr="008B22AA" w:rsidRDefault="00DE3977" w:rsidP="008B22AA">
      <w:pPr>
        <w:pStyle w:val="Odsekzoznamu"/>
        <w:numPr>
          <w:ilvl w:val="1"/>
          <w:numId w:val="59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="00B02C14" w:rsidRPr="008B22AA">
        <w:rPr>
          <w:rFonts w:asciiTheme="minorHAnsi" w:eastAsia="Calibri" w:hAnsiTheme="minorHAnsi"/>
          <w:sz w:val="22"/>
          <w:szCs w:val="22"/>
        </w:rPr>
        <w:t xml:space="preserve">, 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Agrárnej komory Slovenska</w:t>
      </w:r>
      <w:r w:rsidR="00830F1D" w:rsidRPr="008B22AA">
        <w:rPr>
          <w:rFonts w:asciiTheme="minorHAnsi" w:eastAsia="Calibri" w:hAnsiTheme="minorHAnsi"/>
          <w:sz w:val="22"/>
          <w:szCs w:val="22"/>
        </w:rPr>
        <w:t>,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poľnohospodárskych družstiev a obchodných spoločností SR</w:t>
      </w:r>
      <w:r w:rsidR="00830F1D" w:rsidRPr="008B22AA">
        <w:rPr>
          <w:rFonts w:asciiTheme="minorHAnsi" w:eastAsia="Calibri" w:hAnsiTheme="minorHAnsi"/>
          <w:sz w:val="22"/>
          <w:szCs w:val="22"/>
        </w:rPr>
        <w:t>,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zväzu olejninárov</w:t>
      </w:r>
      <w:r w:rsidR="00830F1D" w:rsidRPr="008B22AA">
        <w:rPr>
          <w:rFonts w:asciiTheme="minorHAnsi" w:eastAsia="Calibri" w:hAnsiTheme="minorHAnsi"/>
          <w:sz w:val="22"/>
          <w:szCs w:val="22"/>
        </w:rPr>
        <w:t>.</w:t>
      </w:r>
    </w:p>
    <w:p w:rsidR="00B02C14" w:rsidRPr="00A21592" w:rsidRDefault="00B02C14" w:rsidP="00830F1D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B02C14" w:rsidRDefault="00B02C14" w:rsidP="008B22AA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ED21B5" w:rsidRPr="008B22AA" w:rsidRDefault="00ED21B5" w:rsidP="008B22AA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1A1C84" w:rsidRDefault="001A1C8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 Nitre,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B02C14" w:rsidRPr="008B22AA" w:rsidRDefault="00B02C14" w:rsidP="008B22AA">
      <w:pPr>
        <w:pStyle w:val="Odsekzoznamu"/>
        <w:numPr>
          <w:ilvl w:val="0"/>
          <w:numId w:val="59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hydrometeorologického ústavu.</w:t>
      </w: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B02C14" w:rsidRPr="00A21592" w:rsidRDefault="00B02C14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DE3977" w:rsidRPr="00A21592" w:rsidRDefault="00933B17" w:rsidP="00DE3977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B1</w:t>
      </w:r>
      <w:r>
        <w:rPr>
          <w:rFonts w:asciiTheme="minorHAnsi" w:hAnsiTheme="minorHAnsi" w:cs="Times New Roman"/>
          <w:b/>
          <w:sz w:val="22"/>
          <w:szCs w:val="22"/>
        </w:rPr>
        <w:t>2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DE3977" w:rsidRPr="00A21592">
        <w:rPr>
          <w:rFonts w:asciiTheme="minorHAnsi" w:hAnsiTheme="minorHAnsi" w:cs="Times New Roman"/>
          <w:b/>
          <w:sz w:val="22"/>
          <w:szCs w:val="22"/>
        </w:rPr>
        <w:t>Komoditná rada pre ovocie Ministerstva pôdohospodárstva a rozvoja vidieka Slovenskej republiky</w:t>
      </w:r>
      <w:r w:rsidR="00DE3977"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DE3977" w:rsidRPr="00A21592" w:rsidRDefault="00DE3977" w:rsidP="00DE3977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DE3977" w:rsidRPr="00A21592" w:rsidRDefault="00DE3977" w:rsidP="00DE3977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DE3977" w:rsidRPr="00A21592" w:rsidRDefault="00DE3977" w:rsidP="00DE3977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DE3977" w:rsidRPr="00A21592" w:rsidRDefault="00DE3977" w:rsidP="00DE3977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najmä:</w:t>
      </w:r>
    </w:p>
    <w:p w:rsidR="00DE3977" w:rsidRPr="00A21592" w:rsidRDefault="00DE3977" w:rsidP="00DE3977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DE3977" w:rsidRPr="008B22AA" w:rsidRDefault="00ED21B5" w:rsidP="008B22AA">
      <w:pPr>
        <w:pStyle w:val="Odsekzoznamu"/>
        <w:numPr>
          <w:ilvl w:val="0"/>
          <w:numId w:val="7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</w:t>
      </w:r>
      <w:r w:rsidR="00DE3977" w:rsidRPr="008B22AA">
        <w:rPr>
          <w:rFonts w:asciiTheme="minorHAnsi" w:eastAsia="Calibri" w:hAnsiTheme="minorHAnsi"/>
          <w:sz w:val="22"/>
          <w:szCs w:val="22"/>
        </w:rPr>
        <w:t>leduje a hodnotí vývoj situácie na trhu s ovocím, vrátane monitoringu jeho cien,</w:t>
      </w:r>
    </w:p>
    <w:p w:rsidR="00DE3977" w:rsidRPr="008B22AA" w:rsidRDefault="00DE3977" w:rsidP="008B22AA">
      <w:pPr>
        <w:pStyle w:val="Odsekzoznamu"/>
        <w:numPr>
          <w:ilvl w:val="0"/>
          <w:numId w:val="7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 produkcii, spracovaní a marketingu ovocia,</w:t>
      </w:r>
    </w:p>
    <w:p w:rsidR="00DE3977" w:rsidRPr="008B22AA" w:rsidRDefault="00DE3977" w:rsidP="008B22AA">
      <w:pPr>
        <w:pStyle w:val="Odsekzoznamu"/>
        <w:numPr>
          <w:ilvl w:val="0"/>
          <w:numId w:val="7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usmerňovania trhu s ovocím,</w:t>
      </w:r>
    </w:p>
    <w:p w:rsidR="00DE3977" w:rsidRPr="008B22AA" w:rsidRDefault="00DE3977" w:rsidP="008B22AA">
      <w:pPr>
        <w:pStyle w:val="Odsekzoznamu"/>
        <w:numPr>
          <w:ilvl w:val="0"/>
          <w:numId w:val="7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DE3977" w:rsidRPr="00A21592" w:rsidRDefault="00DE3977" w:rsidP="00DE3977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DE3977" w:rsidRPr="00A21592" w:rsidRDefault="00DE3977" w:rsidP="00DE3977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DE3977" w:rsidRPr="00A21592" w:rsidRDefault="00DE3977" w:rsidP="00DE397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DE3977" w:rsidRPr="00A21592" w:rsidRDefault="00DE3977" w:rsidP="00DE3977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E3977" w:rsidRDefault="00DE3977" w:rsidP="00DE397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ED21B5" w:rsidRPr="00A21592" w:rsidRDefault="00ED21B5" w:rsidP="00DE3977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DE3977" w:rsidRPr="008B22AA" w:rsidRDefault="00ED21B5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DE3977" w:rsidRPr="008B22AA" w:rsidRDefault="00DE3977" w:rsidP="008B22AA">
      <w:pPr>
        <w:pStyle w:val="Odsekzoznamu"/>
        <w:numPr>
          <w:ilvl w:val="1"/>
          <w:numId w:val="7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rastlinnej výroby,  </w:t>
      </w:r>
    </w:p>
    <w:p w:rsidR="00DE3977" w:rsidRPr="008B22AA" w:rsidRDefault="00DE3977" w:rsidP="008B22AA">
      <w:pPr>
        <w:pStyle w:val="Odsekzoznamu"/>
        <w:numPr>
          <w:ilvl w:val="1"/>
          <w:numId w:val="7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 xml:space="preserve">, </w:t>
      </w:r>
    </w:p>
    <w:p w:rsidR="00DE3977" w:rsidRPr="008B22AA" w:rsidRDefault="00DE3977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B13259" w:rsidRPr="008B22AA" w:rsidRDefault="00B13259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Ústredného kontrolného a skúšobného ústavu poľnohospodárskeho</w:t>
      </w:r>
      <w:r w:rsidR="00E870DC" w:rsidRPr="008B22AA">
        <w:rPr>
          <w:rFonts w:asciiTheme="minorHAnsi" w:hAnsiTheme="minorHAnsi"/>
          <w:sz w:val="22"/>
          <w:szCs w:val="22"/>
        </w:rPr>
        <w:t>,</w:t>
      </w:r>
    </w:p>
    <w:p w:rsidR="00B13259" w:rsidRPr="008B22AA" w:rsidRDefault="00B13259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Štátnej veterinárnej a potravinovej správy Slovenskej republiky,</w:t>
      </w:r>
    </w:p>
    <w:p w:rsidR="00DE3977" w:rsidRPr="008B22AA" w:rsidRDefault="00DE3977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DE3977" w:rsidRPr="008B22AA" w:rsidRDefault="00B13259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Ovocinárskej únie Slovenskej republiky,</w:t>
      </w:r>
    </w:p>
    <w:p w:rsidR="00DE3977" w:rsidRPr="008B22AA" w:rsidRDefault="00B13259" w:rsidP="008B22AA">
      <w:pPr>
        <w:pStyle w:val="Odsekzoznamu"/>
        <w:numPr>
          <w:ilvl w:val="0"/>
          <w:numId w:val="7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konzervárenského zväzu</w:t>
      </w:r>
      <w:r w:rsidR="001A1C84">
        <w:rPr>
          <w:rFonts w:asciiTheme="minorHAnsi" w:eastAsia="Calibri" w:hAnsiTheme="minorHAnsi"/>
          <w:sz w:val="22"/>
          <w:szCs w:val="22"/>
        </w:rPr>
        <w:t>.</w:t>
      </w:r>
      <w:r w:rsidR="00DE3977" w:rsidRPr="008B22AA">
        <w:rPr>
          <w:rFonts w:asciiTheme="minorHAnsi" w:eastAsia="Calibri" w:hAnsiTheme="minorHAnsi"/>
          <w:sz w:val="22"/>
          <w:szCs w:val="22"/>
        </w:rPr>
        <w:t>,</w:t>
      </w:r>
    </w:p>
    <w:p w:rsidR="00DE3977" w:rsidRPr="00A21592" w:rsidRDefault="00DE3977" w:rsidP="00ED21B5">
      <w:pPr>
        <w:autoSpaceDE w:val="0"/>
        <w:autoSpaceDN w:val="0"/>
        <w:adjustRightInd w:val="0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DE3977" w:rsidRPr="00A21592" w:rsidRDefault="00DE3977" w:rsidP="00ED21B5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DE3977" w:rsidRPr="00A21592" w:rsidRDefault="00DE3977" w:rsidP="00ED21B5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DE3977" w:rsidRPr="008B22AA" w:rsidRDefault="00DE3977" w:rsidP="008B22AA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ED21B5" w:rsidRPr="00A21592" w:rsidRDefault="00ED21B5" w:rsidP="00ED21B5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B13259" w:rsidRPr="00A21592" w:rsidRDefault="00B13259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Agrárnej komory Slovenska</w:t>
      </w:r>
      <w:r w:rsidR="00ED21B5">
        <w:rPr>
          <w:rFonts w:asciiTheme="minorHAnsi" w:eastAsia="Calibri" w:hAnsiTheme="minorHAnsi"/>
          <w:sz w:val="22"/>
          <w:szCs w:val="22"/>
        </w:rPr>
        <w:t>,</w:t>
      </w:r>
    </w:p>
    <w:p w:rsidR="00B13259" w:rsidRPr="00A21592" w:rsidRDefault="00B13259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Zväzu poľnohospodárskych družstiev a obchodných spoločností SR</w:t>
      </w:r>
      <w:r w:rsidR="00ED21B5">
        <w:rPr>
          <w:rFonts w:asciiTheme="minorHAnsi" w:eastAsia="Calibri" w:hAnsiTheme="minorHAnsi"/>
          <w:sz w:val="22"/>
          <w:szCs w:val="22"/>
        </w:rPr>
        <w:t>,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</w:p>
    <w:p w:rsidR="00DE3977" w:rsidRPr="00A21592" w:rsidRDefault="00DE3977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Slovenskej poľnohospodárskej univerzity v</w:t>
      </w:r>
      <w:r w:rsidR="00ED21B5">
        <w:rPr>
          <w:rFonts w:asciiTheme="minorHAnsi" w:eastAsia="Calibri" w:hAnsiTheme="minorHAnsi"/>
          <w:sz w:val="22"/>
          <w:szCs w:val="22"/>
        </w:rPr>
        <w:t> </w:t>
      </w:r>
      <w:r w:rsidRPr="00A21592">
        <w:rPr>
          <w:rFonts w:asciiTheme="minorHAnsi" w:eastAsia="Calibri" w:hAnsiTheme="minorHAnsi"/>
          <w:sz w:val="22"/>
          <w:szCs w:val="22"/>
        </w:rPr>
        <w:t>Nitre</w:t>
      </w:r>
      <w:r w:rsidR="00ED21B5">
        <w:rPr>
          <w:rFonts w:asciiTheme="minorHAnsi" w:eastAsia="Calibri" w:hAnsiTheme="minorHAnsi"/>
          <w:sz w:val="22"/>
          <w:szCs w:val="22"/>
        </w:rPr>
        <w:t>,</w:t>
      </w:r>
    </w:p>
    <w:p w:rsidR="00DE3977" w:rsidRPr="008B22AA" w:rsidRDefault="00DE3977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DE3977" w:rsidRPr="008B22AA" w:rsidRDefault="00DE3977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DE3977" w:rsidRPr="008B22AA" w:rsidRDefault="00DE3977" w:rsidP="008B22AA">
      <w:pPr>
        <w:pStyle w:val="Odsekzoznamu"/>
        <w:numPr>
          <w:ilvl w:val="0"/>
          <w:numId w:val="7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hydrometeorologického ústavu</w:t>
      </w:r>
      <w:r w:rsidR="00E870DC" w:rsidRPr="008B22AA">
        <w:rPr>
          <w:rFonts w:asciiTheme="minorHAnsi" w:eastAsia="Calibri" w:hAnsiTheme="minorHAnsi"/>
          <w:sz w:val="22"/>
          <w:szCs w:val="22"/>
        </w:rPr>
        <w:t>.</w:t>
      </w:r>
    </w:p>
    <w:p w:rsidR="00E41DA1" w:rsidRPr="00A21592" w:rsidRDefault="00E41DA1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41DA1" w:rsidRPr="00A21592" w:rsidRDefault="00E41DA1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41DA1" w:rsidRPr="00A21592" w:rsidRDefault="00E41DA1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41DA1" w:rsidRPr="00A21592" w:rsidRDefault="00E41DA1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933B17" w:rsidP="006A622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B1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A6225" w:rsidRPr="00A21592">
        <w:rPr>
          <w:rFonts w:asciiTheme="minorHAnsi" w:hAnsiTheme="minorHAnsi" w:cs="Times New Roman"/>
          <w:b/>
          <w:sz w:val="22"/>
          <w:szCs w:val="22"/>
        </w:rPr>
        <w:t>Komoditná rada pre víno Ministerstva pôdohospodárstva a rozvoja vidieka Slovenskej republiky</w:t>
      </w:r>
      <w:r w:rsidR="006A6225"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6A6225" w:rsidRPr="00A21592" w:rsidRDefault="006A6225" w:rsidP="006A6225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najmä: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8B22AA" w:rsidRDefault="007503D3" w:rsidP="008B22AA">
      <w:pPr>
        <w:pStyle w:val="Odsekzoznamu"/>
        <w:numPr>
          <w:ilvl w:val="0"/>
          <w:numId w:val="8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Sleduje </w:t>
      </w:r>
      <w:r w:rsidR="006A6225" w:rsidRPr="008B22AA">
        <w:rPr>
          <w:rFonts w:asciiTheme="minorHAnsi" w:eastAsia="Calibri" w:hAnsiTheme="minorHAnsi"/>
          <w:sz w:val="22"/>
          <w:szCs w:val="22"/>
        </w:rPr>
        <w:t>a hodnotí vývoj situácie na trhu s vínom vrátane monitoringu cien,</w:t>
      </w:r>
    </w:p>
    <w:p w:rsidR="006A6225" w:rsidRPr="008B22AA" w:rsidRDefault="006A6225" w:rsidP="008B22AA">
      <w:pPr>
        <w:pStyle w:val="Odsekzoznamu"/>
        <w:numPr>
          <w:ilvl w:val="0"/>
          <w:numId w:val="8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 produkcii, spracovaní a marketingu vína,</w:t>
      </w:r>
    </w:p>
    <w:p w:rsidR="006A6225" w:rsidRPr="008B22AA" w:rsidRDefault="006A6225" w:rsidP="008B22AA">
      <w:pPr>
        <w:pStyle w:val="Odsekzoznamu"/>
        <w:numPr>
          <w:ilvl w:val="0"/>
          <w:numId w:val="8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usmerňovania trhu s vínom,</w:t>
      </w:r>
    </w:p>
    <w:p w:rsidR="006A6225" w:rsidRPr="008B22AA" w:rsidRDefault="006A6225" w:rsidP="008B22AA">
      <w:pPr>
        <w:pStyle w:val="Odsekzoznamu"/>
        <w:numPr>
          <w:ilvl w:val="0"/>
          <w:numId w:val="81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A6225" w:rsidRPr="00A21592" w:rsidRDefault="006A6225" w:rsidP="006A6225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6A6225" w:rsidRPr="00A21592" w:rsidRDefault="006A6225" w:rsidP="006A6225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6A6225" w:rsidRDefault="006A6225" w:rsidP="006A6225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7503D3" w:rsidRPr="00A21592" w:rsidRDefault="007503D3" w:rsidP="006A6225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8B22AA" w:rsidRDefault="007503D3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</w:t>
      </w:r>
      <w:r w:rsidR="006A6225" w:rsidRPr="008B22AA">
        <w:rPr>
          <w:rFonts w:asciiTheme="minorHAnsi" w:eastAsia="Calibri" w:hAnsiTheme="minorHAnsi"/>
          <w:sz w:val="22"/>
          <w:szCs w:val="22"/>
        </w:rPr>
        <w:t xml:space="preserve">inisterstva </w:t>
      </w:r>
    </w:p>
    <w:p w:rsidR="006A6225" w:rsidRPr="008B22AA" w:rsidRDefault="006A6225" w:rsidP="008B22AA">
      <w:pPr>
        <w:pStyle w:val="Odsekzoznamu"/>
        <w:numPr>
          <w:ilvl w:val="1"/>
          <w:numId w:val="83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rastlinnej výroby,  </w:t>
      </w:r>
    </w:p>
    <w:p w:rsidR="006A6225" w:rsidRPr="008B22AA" w:rsidRDefault="006A6225" w:rsidP="008B22AA">
      <w:pPr>
        <w:pStyle w:val="Odsekzoznamu"/>
        <w:numPr>
          <w:ilvl w:val="1"/>
          <w:numId w:val="83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 xml:space="preserve">, 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Ústredného kontrolného a skúšobného ústavu poľnohospodárskeho</w:t>
      </w:r>
      <w:r w:rsidR="007503D3">
        <w:rPr>
          <w:rFonts w:asciiTheme="minorHAnsi" w:hAnsiTheme="minorHAnsi"/>
          <w:sz w:val="22"/>
          <w:szCs w:val="22"/>
        </w:rPr>
        <w:t>,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Štátnej veterinárnej a potravinovej správy Slovenskej republiky,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Slovenskej poľnohospodárskej a potravinárskej komory, 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Ovocinárskej únie Slovenskej republiky,</w:t>
      </w:r>
    </w:p>
    <w:p w:rsidR="006A6225" w:rsidRPr="00A21592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Agrárnej komory Slovenska</w:t>
      </w:r>
      <w:r w:rsidR="007503D3">
        <w:rPr>
          <w:rFonts w:asciiTheme="minorHAnsi" w:eastAsia="Calibri" w:hAnsiTheme="minorHAnsi"/>
          <w:sz w:val="22"/>
          <w:szCs w:val="22"/>
        </w:rPr>
        <w:t>,</w:t>
      </w:r>
    </w:p>
    <w:p w:rsidR="006A6225" w:rsidRPr="00A21592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Zväzu poľnohospodárskych družstiev a obchodných spoločností SR,</w:t>
      </w:r>
    </w:p>
    <w:p w:rsidR="006A6225" w:rsidRPr="00A21592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Zväzu vinohradníkov a vinárov Slovenska</w:t>
      </w:r>
      <w:r w:rsidR="007503D3">
        <w:rPr>
          <w:rFonts w:asciiTheme="minorHAnsi" w:eastAsia="Calibri" w:hAnsiTheme="minorHAnsi"/>
          <w:sz w:val="22"/>
          <w:szCs w:val="22"/>
        </w:rPr>
        <w:t>.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</w:p>
    <w:p w:rsidR="006A6225" w:rsidRPr="00A21592" w:rsidRDefault="006A6225" w:rsidP="007503D3">
      <w:pPr>
        <w:pStyle w:val="Odsekzoznamu"/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</w:p>
    <w:p w:rsidR="006A6225" w:rsidRPr="00A21592" w:rsidRDefault="006A6225" w:rsidP="007503D3">
      <w:pPr>
        <w:autoSpaceDE w:val="0"/>
        <w:autoSpaceDN w:val="0"/>
        <w:adjustRightInd w:val="0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8B22AA" w:rsidRDefault="006A6225" w:rsidP="008B22AA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7503D3" w:rsidRPr="00A21592" w:rsidRDefault="007503D3" w:rsidP="007503D3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6A6225" w:rsidRPr="00A21592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Slovenskej poľnohospodárskej univerzity v</w:t>
      </w:r>
      <w:r w:rsidR="007503D3">
        <w:rPr>
          <w:rFonts w:asciiTheme="minorHAnsi" w:eastAsia="Calibri" w:hAnsiTheme="minorHAnsi"/>
          <w:sz w:val="22"/>
          <w:szCs w:val="22"/>
        </w:rPr>
        <w:t> </w:t>
      </w:r>
      <w:r w:rsidRPr="00A21592">
        <w:rPr>
          <w:rFonts w:asciiTheme="minorHAnsi" w:eastAsia="Calibri" w:hAnsiTheme="minorHAnsi"/>
          <w:sz w:val="22"/>
          <w:szCs w:val="22"/>
        </w:rPr>
        <w:t>Nitre</w:t>
      </w:r>
      <w:r w:rsidR="007503D3">
        <w:rPr>
          <w:rFonts w:asciiTheme="minorHAnsi" w:eastAsia="Calibri" w:hAnsiTheme="minorHAnsi"/>
          <w:sz w:val="22"/>
          <w:szCs w:val="22"/>
        </w:rPr>
        <w:t>,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6A6225" w:rsidRPr="008B22AA" w:rsidRDefault="006A6225" w:rsidP="008B22AA">
      <w:pPr>
        <w:pStyle w:val="Odsekzoznamu"/>
        <w:numPr>
          <w:ilvl w:val="0"/>
          <w:numId w:val="83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hydrometeorologického ústavu</w:t>
      </w:r>
      <w:r w:rsidR="007503D3">
        <w:rPr>
          <w:rFonts w:asciiTheme="minorHAnsi" w:eastAsia="Calibri" w:hAnsiTheme="minorHAnsi"/>
          <w:sz w:val="22"/>
          <w:szCs w:val="22"/>
        </w:rPr>
        <w:t>.</w:t>
      </w:r>
    </w:p>
    <w:p w:rsidR="006A6225" w:rsidRPr="00A21592" w:rsidRDefault="006A6225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6A6225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6A6225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6A6225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6A6225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6A6225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6A6225" w:rsidRPr="00A21592" w:rsidRDefault="006A6225" w:rsidP="006A6225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B14  Komoditná rada pre zeleninu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6A6225" w:rsidRPr="00A21592" w:rsidRDefault="006A6225" w:rsidP="006A6225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najmä: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8B22AA" w:rsidRDefault="007503D3" w:rsidP="008B22AA">
      <w:pPr>
        <w:pStyle w:val="Odsekzoznamu"/>
        <w:numPr>
          <w:ilvl w:val="0"/>
          <w:numId w:val="90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Sleduje </w:t>
      </w:r>
      <w:r w:rsidR="006A6225" w:rsidRPr="008B22AA">
        <w:rPr>
          <w:rFonts w:asciiTheme="minorHAnsi" w:eastAsia="Calibri" w:hAnsiTheme="minorHAnsi"/>
          <w:sz w:val="22"/>
          <w:szCs w:val="22"/>
        </w:rPr>
        <w:t>a hodnotí vývoj situácie na trhu s</w:t>
      </w:r>
      <w:r w:rsidR="00EE448C" w:rsidRPr="008B22AA">
        <w:rPr>
          <w:rFonts w:asciiTheme="minorHAnsi" w:eastAsia="Calibri" w:hAnsiTheme="minorHAnsi"/>
          <w:sz w:val="22"/>
          <w:szCs w:val="22"/>
        </w:rPr>
        <w:t>o</w:t>
      </w:r>
      <w:r w:rsidR="006A6225" w:rsidRPr="008B22AA">
        <w:rPr>
          <w:rFonts w:asciiTheme="minorHAnsi" w:eastAsia="Calibri" w:hAnsiTheme="minorHAnsi"/>
          <w:sz w:val="22"/>
          <w:szCs w:val="22"/>
        </w:rPr>
        <w:t xml:space="preserve"> </w:t>
      </w:r>
      <w:r w:rsidR="00EE448C" w:rsidRPr="008B22AA">
        <w:rPr>
          <w:rFonts w:asciiTheme="minorHAnsi" w:eastAsia="Calibri" w:hAnsiTheme="minorHAnsi"/>
          <w:sz w:val="22"/>
          <w:szCs w:val="22"/>
        </w:rPr>
        <w:t>zeleninou</w:t>
      </w:r>
      <w:r w:rsidR="006A6225" w:rsidRPr="008B22AA">
        <w:rPr>
          <w:rFonts w:asciiTheme="minorHAnsi" w:eastAsia="Calibri" w:hAnsiTheme="minorHAnsi"/>
          <w:sz w:val="22"/>
          <w:szCs w:val="22"/>
        </w:rPr>
        <w:t>, vrátane monitoringu je</w:t>
      </w:r>
      <w:r w:rsidR="00EE448C" w:rsidRPr="008B22AA">
        <w:rPr>
          <w:rFonts w:asciiTheme="minorHAnsi" w:eastAsia="Calibri" w:hAnsiTheme="minorHAnsi"/>
          <w:sz w:val="22"/>
          <w:szCs w:val="22"/>
        </w:rPr>
        <w:t>j</w:t>
      </w:r>
      <w:r w:rsidR="006A6225" w:rsidRPr="008B22AA">
        <w:rPr>
          <w:rFonts w:asciiTheme="minorHAnsi" w:eastAsia="Calibri" w:hAnsiTheme="minorHAnsi"/>
          <w:sz w:val="22"/>
          <w:szCs w:val="22"/>
        </w:rPr>
        <w:t xml:space="preserve"> cien,</w:t>
      </w:r>
    </w:p>
    <w:p w:rsidR="006A6225" w:rsidRPr="008B22AA" w:rsidRDefault="006A6225" w:rsidP="008B22AA">
      <w:pPr>
        <w:pStyle w:val="Odsekzoznamu"/>
        <w:numPr>
          <w:ilvl w:val="0"/>
          <w:numId w:val="90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prerokúva informácie o produkcii, spracovaní a marketingu </w:t>
      </w:r>
      <w:r w:rsidR="00EE448C" w:rsidRPr="008B22AA">
        <w:rPr>
          <w:rFonts w:asciiTheme="minorHAnsi" w:eastAsia="Calibri" w:hAnsiTheme="minorHAnsi"/>
          <w:sz w:val="22"/>
          <w:szCs w:val="22"/>
        </w:rPr>
        <w:t>zeleniny</w:t>
      </w:r>
      <w:r w:rsidRPr="008B22AA">
        <w:rPr>
          <w:rFonts w:asciiTheme="minorHAnsi" w:eastAsia="Calibri" w:hAnsiTheme="minorHAnsi"/>
          <w:sz w:val="22"/>
          <w:szCs w:val="22"/>
        </w:rPr>
        <w:t>,</w:t>
      </w:r>
    </w:p>
    <w:p w:rsidR="006A6225" w:rsidRPr="008B22AA" w:rsidRDefault="006A6225" w:rsidP="008B22AA">
      <w:pPr>
        <w:pStyle w:val="Odsekzoznamu"/>
        <w:numPr>
          <w:ilvl w:val="0"/>
          <w:numId w:val="90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usmerňovania trhu s</w:t>
      </w:r>
      <w:r w:rsidR="00EE448C" w:rsidRPr="008B22AA">
        <w:rPr>
          <w:rFonts w:asciiTheme="minorHAnsi" w:eastAsia="Calibri" w:hAnsiTheme="minorHAnsi"/>
          <w:sz w:val="22"/>
          <w:szCs w:val="22"/>
        </w:rPr>
        <w:t>o</w:t>
      </w:r>
      <w:r w:rsidRPr="008B22AA">
        <w:rPr>
          <w:rFonts w:asciiTheme="minorHAnsi" w:eastAsia="Calibri" w:hAnsiTheme="minorHAnsi"/>
          <w:sz w:val="22"/>
          <w:szCs w:val="22"/>
        </w:rPr>
        <w:t xml:space="preserve"> </w:t>
      </w:r>
      <w:r w:rsidR="00EE448C" w:rsidRPr="008B22AA">
        <w:rPr>
          <w:rFonts w:asciiTheme="minorHAnsi" w:eastAsia="Calibri" w:hAnsiTheme="minorHAnsi"/>
          <w:sz w:val="22"/>
          <w:szCs w:val="22"/>
        </w:rPr>
        <w:t>zeleninou,</w:t>
      </w:r>
    </w:p>
    <w:p w:rsidR="006A6225" w:rsidRPr="008B22AA" w:rsidRDefault="006A6225" w:rsidP="008B22AA">
      <w:pPr>
        <w:pStyle w:val="Odsekzoznamu"/>
        <w:numPr>
          <w:ilvl w:val="0"/>
          <w:numId w:val="90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A6225" w:rsidRPr="00A21592" w:rsidRDefault="006A6225" w:rsidP="006A6225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6A6225" w:rsidRPr="00A21592" w:rsidRDefault="006A6225" w:rsidP="006A6225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6A6225" w:rsidRPr="00A21592" w:rsidRDefault="006A6225" w:rsidP="006A6225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6A6225" w:rsidRDefault="006A6225" w:rsidP="006A6225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7503D3" w:rsidRPr="00A21592" w:rsidRDefault="007503D3" w:rsidP="006A6225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6A6225" w:rsidRPr="008B22AA" w:rsidRDefault="007503D3" w:rsidP="008B22AA">
      <w:pPr>
        <w:pStyle w:val="Odsekzoznamu"/>
        <w:numPr>
          <w:ilvl w:val="0"/>
          <w:numId w:val="86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6A6225" w:rsidRPr="008B22AA" w:rsidRDefault="006A6225" w:rsidP="008B22AA">
      <w:pPr>
        <w:pStyle w:val="Odsekzoznamu"/>
        <w:numPr>
          <w:ilvl w:val="1"/>
          <w:numId w:val="87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rastlinnej výroby,  </w:t>
      </w:r>
    </w:p>
    <w:p w:rsidR="00683ADE" w:rsidRPr="008B22AA" w:rsidRDefault="006A6225" w:rsidP="008B22AA">
      <w:pPr>
        <w:pStyle w:val="Odsekzoznamu"/>
        <w:numPr>
          <w:ilvl w:val="1"/>
          <w:numId w:val="87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>,</w:t>
      </w:r>
    </w:p>
    <w:p w:rsidR="00E870DC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E870DC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Ústredného kontrolného a skúšobného ústavu poľnohospodárskeho</w:t>
      </w:r>
      <w:r w:rsidR="00E870DC" w:rsidRPr="008B22AA">
        <w:rPr>
          <w:rFonts w:asciiTheme="minorHAnsi" w:eastAsia="Calibri" w:hAnsiTheme="minorHAnsi"/>
          <w:sz w:val="22"/>
          <w:szCs w:val="22"/>
        </w:rPr>
        <w:t xml:space="preserve">, </w:t>
      </w:r>
    </w:p>
    <w:p w:rsidR="00E870DC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Štátnej veterinárnej a potravinovej správy Slovenskej republiky,</w:t>
      </w:r>
    </w:p>
    <w:p w:rsidR="00E870DC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a potravinárskej komory,</w:t>
      </w:r>
    </w:p>
    <w:p w:rsidR="00E870DC" w:rsidRPr="008B22AA" w:rsidRDefault="00EE448C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Agrárnej komory Slovenska</w:t>
      </w:r>
      <w:r w:rsidR="00E870DC" w:rsidRPr="008B22AA">
        <w:rPr>
          <w:rFonts w:asciiTheme="minorHAnsi" w:eastAsia="Calibri" w:hAnsiTheme="minorHAnsi"/>
          <w:sz w:val="22"/>
          <w:szCs w:val="22"/>
        </w:rPr>
        <w:t>,</w:t>
      </w:r>
    </w:p>
    <w:p w:rsidR="00E870DC" w:rsidRPr="008B22AA" w:rsidRDefault="00E870DC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zeleninárov a zemiak</w:t>
      </w:r>
      <w:r w:rsidR="00936D8B" w:rsidRPr="008B22AA">
        <w:rPr>
          <w:rFonts w:asciiTheme="minorHAnsi" w:eastAsia="Calibri" w:hAnsiTheme="minorHAnsi"/>
          <w:sz w:val="22"/>
          <w:szCs w:val="22"/>
        </w:rPr>
        <w:t>á</w:t>
      </w:r>
      <w:r w:rsidRPr="008B22AA">
        <w:rPr>
          <w:rFonts w:asciiTheme="minorHAnsi" w:eastAsia="Calibri" w:hAnsiTheme="minorHAnsi"/>
          <w:sz w:val="22"/>
          <w:szCs w:val="22"/>
        </w:rPr>
        <w:t>rov Slovenska</w:t>
      </w:r>
      <w:r w:rsidR="007503D3" w:rsidRPr="008B22AA">
        <w:rPr>
          <w:rFonts w:asciiTheme="minorHAnsi" w:eastAsia="Calibri" w:hAnsiTheme="minorHAnsi"/>
          <w:sz w:val="22"/>
          <w:szCs w:val="22"/>
        </w:rPr>
        <w:t>,</w:t>
      </w:r>
    </w:p>
    <w:p w:rsidR="00E870DC" w:rsidRPr="008B22AA" w:rsidRDefault="00EE448C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Zväzu poľnohospodárskych družstiev a obchodných spoločností </w:t>
      </w:r>
      <w:r w:rsidR="007503D3" w:rsidRPr="008B22AA">
        <w:rPr>
          <w:rFonts w:asciiTheme="minorHAnsi" w:eastAsia="Calibri" w:hAnsiTheme="minorHAnsi"/>
          <w:sz w:val="22"/>
          <w:szCs w:val="22"/>
        </w:rPr>
        <w:t xml:space="preserve">S, </w:t>
      </w:r>
    </w:p>
    <w:p w:rsidR="006A6225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konzervárenského zväzu</w:t>
      </w:r>
      <w:r w:rsidR="007503D3" w:rsidRPr="008B22AA">
        <w:rPr>
          <w:rFonts w:asciiTheme="minorHAnsi" w:eastAsia="Calibri" w:hAnsiTheme="minorHAnsi"/>
          <w:sz w:val="22"/>
          <w:szCs w:val="22"/>
        </w:rPr>
        <w:t>.</w:t>
      </w:r>
    </w:p>
    <w:p w:rsidR="00EE448C" w:rsidRPr="00A21592" w:rsidRDefault="00EE448C" w:rsidP="007B27C6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EE448C" w:rsidRPr="008B22AA" w:rsidRDefault="00EE448C" w:rsidP="007B27C6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7503D3" w:rsidRPr="00A21592" w:rsidRDefault="007503D3" w:rsidP="007B27C6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EE448C" w:rsidRPr="008B22AA" w:rsidRDefault="00EE448C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</w:t>
      </w:r>
      <w:r w:rsidR="007503D3" w:rsidRPr="008B22AA">
        <w:rPr>
          <w:rFonts w:asciiTheme="minorHAnsi" w:eastAsia="Calibri" w:hAnsiTheme="minorHAnsi"/>
          <w:sz w:val="22"/>
          <w:szCs w:val="22"/>
        </w:rPr>
        <w:t> </w:t>
      </w:r>
      <w:r w:rsidRPr="008B22AA">
        <w:rPr>
          <w:rFonts w:asciiTheme="minorHAnsi" w:eastAsia="Calibri" w:hAnsiTheme="minorHAnsi"/>
          <w:sz w:val="22"/>
          <w:szCs w:val="22"/>
        </w:rPr>
        <w:t>Nitre</w:t>
      </w:r>
      <w:r w:rsidR="007503D3" w:rsidRPr="008B22AA">
        <w:rPr>
          <w:rFonts w:asciiTheme="minorHAnsi" w:eastAsia="Calibri" w:hAnsiTheme="minorHAnsi"/>
          <w:sz w:val="22"/>
          <w:szCs w:val="22"/>
        </w:rPr>
        <w:t>,</w:t>
      </w:r>
    </w:p>
    <w:p w:rsidR="006A6225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6A6225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6A6225" w:rsidRPr="008B22AA" w:rsidRDefault="006A6225" w:rsidP="008B22AA">
      <w:pPr>
        <w:pStyle w:val="Odsekzoznamu"/>
        <w:numPr>
          <w:ilvl w:val="0"/>
          <w:numId w:val="87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hydrometeorologického ústavu</w:t>
      </w:r>
      <w:r w:rsidR="007503D3" w:rsidRPr="008B22AA">
        <w:rPr>
          <w:rFonts w:asciiTheme="minorHAnsi" w:eastAsia="Calibri" w:hAnsiTheme="minorHAnsi"/>
          <w:sz w:val="22"/>
          <w:szCs w:val="22"/>
        </w:rPr>
        <w:t>.</w:t>
      </w:r>
    </w:p>
    <w:p w:rsidR="00EE448C" w:rsidRPr="00A21592" w:rsidRDefault="00EE448C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E448C" w:rsidRPr="00A21592" w:rsidRDefault="00EE448C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E448C" w:rsidRPr="00A21592" w:rsidRDefault="00EE448C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E448C" w:rsidRPr="00A21592" w:rsidRDefault="00EE448C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E448C" w:rsidRPr="00A21592" w:rsidRDefault="00EE448C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E448C" w:rsidRPr="00A21592" w:rsidRDefault="00EE448C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p w:rsidR="00EE448C" w:rsidRPr="00A21592" w:rsidRDefault="00EE448C" w:rsidP="00EE448C">
      <w:pPr>
        <w:spacing w:before="120"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21592">
        <w:rPr>
          <w:rFonts w:asciiTheme="minorHAnsi" w:hAnsiTheme="minorHAnsi" w:cs="Times New Roman"/>
          <w:b/>
          <w:sz w:val="22"/>
          <w:szCs w:val="22"/>
        </w:rPr>
        <w:lastRenderedPageBreak/>
        <w:t>B1</w:t>
      </w:r>
      <w:r w:rsidR="00936D8B" w:rsidRPr="00A21592">
        <w:rPr>
          <w:rFonts w:asciiTheme="minorHAnsi" w:hAnsiTheme="minorHAnsi" w:cs="Times New Roman"/>
          <w:b/>
          <w:sz w:val="22"/>
          <w:szCs w:val="22"/>
        </w:rPr>
        <w:t>5</w:t>
      </w:r>
      <w:r w:rsidRPr="00A21592">
        <w:rPr>
          <w:rFonts w:asciiTheme="minorHAnsi" w:hAnsiTheme="minorHAnsi" w:cs="Times New Roman"/>
          <w:b/>
          <w:sz w:val="22"/>
          <w:szCs w:val="22"/>
        </w:rPr>
        <w:t xml:space="preserve">  Komoditná rada pre zemiaky Ministerstva pôdohospodárstva a rozvoja vidieka Slovenskej republiky</w:t>
      </w:r>
      <w:r w:rsidRPr="00A21592" w:rsidDel="004E504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EE448C" w:rsidRPr="00A21592" w:rsidRDefault="00EE448C" w:rsidP="00EE448C">
      <w:pPr>
        <w:autoSpaceDE w:val="0"/>
        <w:autoSpaceDN w:val="0"/>
        <w:adjustRightInd w:val="0"/>
        <w:rPr>
          <w:rFonts w:asciiTheme="minorHAnsi" w:eastAsia="Calibri" w:hAnsiTheme="minorHAnsi" w:cs="Times New Roman"/>
          <w:color w:val="000000"/>
          <w:sz w:val="22"/>
          <w:szCs w:val="22"/>
        </w:rPr>
      </w:pPr>
    </w:p>
    <w:p w:rsidR="00EE448C" w:rsidRPr="00A21592" w:rsidRDefault="00EE448C" w:rsidP="00EE448C">
      <w:pPr>
        <w:spacing w:before="120" w:after="120"/>
        <w:jc w:val="center"/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</w:pPr>
      <w:r w:rsidRPr="00A21592">
        <w:rPr>
          <w:rFonts w:asciiTheme="minorHAnsi" w:eastAsia="Calibri" w:hAnsiTheme="minorHAnsi" w:cs="Times New Roman"/>
          <w:b/>
          <w:bCs/>
          <w:color w:val="000000"/>
          <w:sz w:val="22"/>
          <w:szCs w:val="22"/>
        </w:rPr>
        <w:t>Činnosť komoditnej rady</w:t>
      </w:r>
    </w:p>
    <w:p w:rsidR="00EE448C" w:rsidRPr="00A21592" w:rsidRDefault="00EE448C" w:rsidP="00EE448C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EE448C" w:rsidRPr="00A21592" w:rsidRDefault="00EE448C" w:rsidP="00EE448C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>Komoditná rada najmä:</w:t>
      </w:r>
    </w:p>
    <w:p w:rsidR="00EE448C" w:rsidRPr="00A21592" w:rsidRDefault="00EE448C" w:rsidP="00EE448C">
      <w:pPr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</w:rPr>
      </w:pPr>
    </w:p>
    <w:p w:rsidR="00EE448C" w:rsidRPr="008B22AA" w:rsidRDefault="007B27C6" w:rsidP="008B22AA">
      <w:pPr>
        <w:pStyle w:val="Odsekzoznamu"/>
        <w:numPr>
          <w:ilvl w:val="0"/>
          <w:numId w:val="9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Sleduje </w:t>
      </w:r>
      <w:r w:rsidR="00EE448C" w:rsidRPr="008B22AA">
        <w:rPr>
          <w:rFonts w:asciiTheme="minorHAnsi" w:eastAsia="Calibri" w:hAnsiTheme="minorHAnsi"/>
          <w:sz w:val="22"/>
          <w:szCs w:val="22"/>
        </w:rPr>
        <w:t>a hodnotí vývoj situácie na trhu so zemiakmi, vrátane monitoringu ich cien,</w:t>
      </w:r>
    </w:p>
    <w:p w:rsidR="00EE448C" w:rsidRPr="008B22AA" w:rsidRDefault="00EE448C" w:rsidP="008B22AA">
      <w:pPr>
        <w:pStyle w:val="Odsekzoznamu"/>
        <w:numPr>
          <w:ilvl w:val="0"/>
          <w:numId w:val="9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informácie o produkcii a spracovaní zemiakov,</w:t>
      </w:r>
    </w:p>
    <w:p w:rsidR="00EE448C" w:rsidRPr="008B22AA" w:rsidRDefault="00EE448C" w:rsidP="008B22AA">
      <w:pPr>
        <w:pStyle w:val="Odsekzoznamu"/>
        <w:numPr>
          <w:ilvl w:val="0"/>
          <w:numId w:val="9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na uplatňovanie nástrojov usmerňovania trhu so zemiakmi,</w:t>
      </w:r>
    </w:p>
    <w:p w:rsidR="00EE448C" w:rsidRPr="008B22AA" w:rsidRDefault="00EE448C" w:rsidP="008B22AA">
      <w:pPr>
        <w:pStyle w:val="Odsekzoznamu"/>
        <w:numPr>
          <w:ilvl w:val="0"/>
          <w:numId w:val="92"/>
        </w:numPr>
        <w:spacing w:line="276" w:lineRule="auto"/>
        <w:ind w:left="709" w:hanging="283"/>
        <w:jc w:val="both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prerokúva návrhy a podnety členov komoditnej rady a ostatné úlohy uložené ministrom.</w:t>
      </w:r>
    </w:p>
    <w:p w:rsidR="00EE448C" w:rsidRPr="00A21592" w:rsidRDefault="00EE448C" w:rsidP="00EE448C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EE448C" w:rsidRPr="00A21592" w:rsidRDefault="00EE448C" w:rsidP="00EE448C">
      <w:pPr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</w:rPr>
      </w:pPr>
    </w:p>
    <w:p w:rsidR="00EE448C" w:rsidRPr="00A21592" w:rsidRDefault="00EE448C" w:rsidP="00EE448C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21592">
        <w:rPr>
          <w:rFonts w:asciiTheme="minorHAnsi" w:hAnsiTheme="minorHAnsi" w:cs="Times New Roman"/>
          <w:b/>
          <w:bCs/>
          <w:sz w:val="22"/>
          <w:szCs w:val="22"/>
        </w:rPr>
        <w:t>Zloženie komoditnej rady</w:t>
      </w:r>
    </w:p>
    <w:p w:rsidR="00EE448C" w:rsidRPr="00A21592" w:rsidRDefault="00EE448C" w:rsidP="00EE448C">
      <w:pPr>
        <w:spacing w:before="120" w:after="1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EE448C" w:rsidRDefault="00EE448C" w:rsidP="00EE448C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  <w:r w:rsidRPr="00A21592">
        <w:rPr>
          <w:rFonts w:asciiTheme="minorHAnsi" w:eastAsia="Calibri" w:hAnsiTheme="minorHAnsi" w:cs="Times New Roman"/>
          <w:sz w:val="22"/>
          <w:szCs w:val="22"/>
        </w:rPr>
        <w:t xml:space="preserve">Členmi komoditnej rady sú zástupcovia: </w:t>
      </w:r>
    </w:p>
    <w:p w:rsidR="007B27C6" w:rsidRPr="00A21592" w:rsidRDefault="007B27C6" w:rsidP="00EE448C">
      <w:pPr>
        <w:spacing w:line="276" w:lineRule="auto"/>
        <w:rPr>
          <w:rFonts w:asciiTheme="minorHAnsi" w:eastAsia="Calibri" w:hAnsiTheme="minorHAnsi" w:cs="Times New Roman"/>
          <w:sz w:val="22"/>
          <w:szCs w:val="22"/>
        </w:rPr>
      </w:pPr>
    </w:p>
    <w:p w:rsidR="00EE448C" w:rsidRPr="008B22AA" w:rsidRDefault="007B27C6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Ministerstva </w:t>
      </w:r>
    </w:p>
    <w:p w:rsidR="00EE448C" w:rsidRPr="008B22AA" w:rsidRDefault="00EE448C" w:rsidP="008B22AA">
      <w:pPr>
        <w:pStyle w:val="Odsekzoznamu"/>
        <w:numPr>
          <w:ilvl w:val="1"/>
          <w:numId w:val="9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odboru rastlinnej výroby,  </w:t>
      </w:r>
    </w:p>
    <w:p w:rsidR="00683ADE" w:rsidRPr="008B22AA" w:rsidRDefault="00EE448C" w:rsidP="008B22AA">
      <w:pPr>
        <w:pStyle w:val="Odsekzoznamu"/>
        <w:numPr>
          <w:ilvl w:val="1"/>
          <w:numId w:val="94"/>
        </w:numPr>
        <w:spacing w:line="276" w:lineRule="auto"/>
        <w:ind w:left="1134" w:hanging="425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sekcie potravinárstva a obchodu</w:t>
      </w:r>
      <w:r w:rsidRPr="008B22AA">
        <w:rPr>
          <w:rFonts w:asciiTheme="minorHAnsi" w:eastAsia="Calibri" w:hAnsiTheme="minorHAnsi"/>
          <w:sz w:val="22"/>
          <w:szCs w:val="22"/>
        </w:rPr>
        <w:t>,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Pôdohospodárskej platobnej agentúry, 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Ústredného kontrolného a skúšobného ústavu poľnohospodárskeho</w:t>
      </w:r>
      <w:r w:rsidR="007B27C6" w:rsidRPr="008B22AA">
        <w:rPr>
          <w:rFonts w:asciiTheme="minorHAnsi" w:hAnsiTheme="minorHAnsi"/>
          <w:sz w:val="22"/>
          <w:szCs w:val="22"/>
        </w:rPr>
        <w:t>,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hAnsiTheme="minorHAnsi"/>
          <w:sz w:val="22"/>
          <w:szCs w:val="22"/>
        </w:rPr>
        <w:t>Štátnej veterinárnej a potravinovej správy Slovenskej republiky,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a potravinárskej komory,</w:t>
      </w:r>
    </w:p>
    <w:p w:rsidR="00EE448C" w:rsidRPr="00A21592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Agrárnej komory Slovenska</w:t>
      </w:r>
      <w:r w:rsidR="007B27C6">
        <w:rPr>
          <w:rFonts w:asciiTheme="minorHAnsi" w:eastAsia="Calibri" w:hAnsiTheme="minorHAnsi"/>
          <w:sz w:val="22"/>
          <w:szCs w:val="22"/>
        </w:rPr>
        <w:t>,</w:t>
      </w:r>
    </w:p>
    <w:p w:rsidR="00EE448C" w:rsidRPr="00A21592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A21592">
        <w:rPr>
          <w:rFonts w:asciiTheme="minorHAnsi" w:eastAsia="Calibri" w:hAnsiTheme="minorHAnsi"/>
          <w:sz w:val="22"/>
          <w:szCs w:val="22"/>
        </w:rPr>
        <w:t>Zväzu poľnohospodárskych družstiev a obchodných spoločností SR</w:t>
      </w:r>
      <w:r w:rsidR="007B27C6">
        <w:rPr>
          <w:rFonts w:asciiTheme="minorHAnsi" w:eastAsia="Calibri" w:hAnsiTheme="minorHAnsi"/>
          <w:sz w:val="22"/>
          <w:szCs w:val="22"/>
        </w:rPr>
        <w:t>,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Slovsolanum – družstvo pestovateľov a spracovateľov zemiakov,</w:t>
      </w:r>
    </w:p>
    <w:p w:rsidR="007B27C6" w:rsidRPr="008B22AA" w:rsidRDefault="00EE448C" w:rsidP="008B22AA">
      <w:pPr>
        <w:pStyle w:val="Odsekzoznamu"/>
        <w:numPr>
          <w:ilvl w:val="0"/>
          <w:numId w:val="9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Zemiakárskeho zväzu Slovenskej republiky</w:t>
      </w:r>
      <w:r w:rsidR="00936D8B" w:rsidRPr="008B22AA">
        <w:rPr>
          <w:rFonts w:asciiTheme="minorHAnsi" w:eastAsia="Calibri" w:hAnsiTheme="minorHAnsi"/>
          <w:sz w:val="22"/>
          <w:szCs w:val="22"/>
        </w:rPr>
        <w:t>,</w:t>
      </w:r>
    </w:p>
    <w:p w:rsidR="00936D8B" w:rsidRPr="008B22AA" w:rsidRDefault="00936D8B" w:rsidP="008B22AA">
      <w:pPr>
        <w:pStyle w:val="Odsekzoznamu"/>
        <w:numPr>
          <w:ilvl w:val="0"/>
          <w:numId w:val="94"/>
        </w:numPr>
        <w:autoSpaceDE w:val="0"/>
        <w:autoSpaceDN w:val="0"/>
        <w:adjustRightInd w:val="0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Zväzu zeleninárov a zemiakárov Slovenska</w:t>
      </w:r>
      <w:r w:rsidR="007B27C6" w:rsidRPr="008B22AA">
        <w:rPr>
          <w:rFonts w:asciiTheme="minorHAnsi" w:eastAsia="Calibri" w:hAnsiTheme="minorHAnsi"/>
          <w:sz w:val="22"/>
          <w:szCs w:val="22"/>
        </w:rPr>
        <w:t>.</w:t>
      </w:r>
    </w:p>
    <w:p w:rsidR="00EE448C" w:rsidRPr="00A21592" w:rsidRDefault="00EE448C" w:rsidP="007B27C6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EE448C" w:rsidRPr="008B22AA" w:rsidRDefault="00EE448C" w:rsidP="007B27C6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Ďalšími členmi komoditnej rady môžu byť zástupcovia: </w:t>
      </w:r>
    </w:p>
    <w:p w:rsidR="007B27C6" w:rsidRPr="00A21592" w:rsidRDefault="007B27C6" w:rsidP="007B27C6">
      <w:pPr>
        <w:spacing w:line="276" w:lineRule="auto"/>
        <w:ind w:left="709" w:hanging="283"/>
        <w:rPr>
          <w:rFonts w:asciiTheme="minorHAnsi" w:eastAsia="Calibri" w:hAnsiTheme="minorHAnsi" w:cs="Times New Roman"/>
          <w:sz w:val="22"/>
          <w:szCs w:val="22"/>
        </w:rPr>
      </w:pPr>
    </w:p>
    <w:p w:rsidR="001A1C84" w:rsidRDefault="001A1C84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Ministerstva, </w:t>
      </w:r>
      <w:r w:rsidRPr="00A21592">
        <w:rPr>
          <w:rFonts w:asciiTheme="minorHAnsi" w:eastAsia="Calibri" w:hAnsiTheme="minorHAnsi"/>
          <w:sz w:val="22"/>
          <w:szCs w:val="22"/>
        </w:rPr>
        <w:t xml:space="preserve"> </w:t>
      </w:r>
      <w:r w:rsidRPr="008B22AA">
        <w:rPr>
          <w:rFonts w:asciiTheme="minorHAnsi" w:hAnsiTheme="minorHAnsi"/>
          <w:sz w:val="22"/>
          <w:szCs w:val="22"/>
        </w:rPr>
        <w:t>sekcie rozvoja vidieka a priamych platieb,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Slovenskej poľnohospodárskej univerzity v</w:t>
      </w:r>
      <w:r w:rsidR="007B27C6" w:rsidRPr="008B22AA">
        <w:rPr>
          <w:rFonts w:asciiTheme="minorHAnsi" w:eastAsia="Calibri" w:hAnsiTheme="minorHAnsi"/>
          <w:sz w:val="22"/>
          <w:szCs w:val="22"/>
        </w:rPr>
        <w:t> </w:t>
      </w:r>
      <w:r w:rsidRPr="008B22AA">
        <w:rPr>
          <w:rFonts w:asciiTheme="minorHAnsi" w:eastAsia="Calibri" w:hAnsiTheme="minorHAnsi"/>
          <w:sz w:val="22"/>
          <w:szCs w:val="22"/>
        </w:rPr>
        <w:t>Nitre</w:t>
      </w:r>
      <w:r w:rsidR="007B27C6" w:rsidRPr="008B22AA">
        <w:rPr>
          <w:rFonts w:asciiTheme="minorHAnsi" w:eastAsia="Calibri" w:hAnsiTheme="minorHAnsi"/>
          <w:sz w:val="22"/>
          <w:szCs w:val="22"/>
        </w:rPr>
        <w:t>,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Výskumného ústavu ekonomiky poľnohospodárstva a potravinárstva, </w:t>
      </w:r>
    </w:p>
    <w:p w:rsidR="00C15BAF" w:rsidRPr="008B22AA" w:rsidRDefault="00C15BAF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Výskumného a šľachtiteľského ústavu zemiakárskeho,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 xml:space="preserve">Štatistického úradu Slovenskej republiky, </w:t>
      </w:r>
    </w:p>
    <w:p w:rsidR="00EE448C" w:rsidRPr="008B22AA" w:rsidRDefault="00EE448C" w:rsidP="008B22AA">
      <w:pPr>
        <w:pStyle w:val="Odsekzoznamu"/>
        <w:numPr>
          <w:ilvl w:val="0"/>
          <w:numId w:val="94"/>
        </w:numPr>
        <w:spacing w:line="276" w:lineRule="auto"/>
        <w:ind w:left="709" w:hanging="283"/>
        <w:rPr>
          <w:rFonts w:asciiTheme="minorHAnsi" w:eastAsia="Calibri" w:hAnsiTheme="minorHAnsi"/>
          <w:sz w:val="22"/>
          <w:szCs w:val="22"/>
        </w:rPr>
      </w:pPr>
      <w:r w:rsidRPr="008B22AA">
        <w:rPr>
          <w:rFonts w:asciiTheme="minorHAnsi" w:eastAsia="Calibri" w:hAnsiTheme="minorHAnsi"/>
          <w:sz w:val="22"/>
          <w:szCs w:val="22"/>
        </w:rPr>
        <w:t>Slovenského hydrometeorologického ústavu</w:t>
      </w:r>
      <w:r w:rsidR="007B27C6" w:rsidRPr="008B22AA">
        <w:rPr>
          <w:rFonts w:asciiTheme="minorHAnsi" w:eastAsia="Calibri" w:hAnsiTheme="minorHAnsi"/>
          <w:sz w:val="22"/>
          <w:szCs w:val="22"/>
        </w:rPr>
        <w:t>.</w:t>
      </w:r>
    </w:p>
    <w:p w:rsidR="002A74ED" w:rsidRPr="00A21592" w:rsidRDefault="002A74ED">
      <w:pPr>
        <w:spacing w:before="120" w:after="120"/>
        <w:rPr>
          <w:rFonts w:asciiTheme="minorHAnsi" w:hAnsiTheme="minorHAnsi" w:cs="Times New Roman"/>
          <w:sz w:val="22"/>
          <w:szCs w:val="22"/>
        </w:rPr>
      </w:pPr>
    </w:p>
    <w:sectPr w:rsidR="002A74ED" w:rsidRPr="00A21592" w:rsidSect="00F816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22" w:rsidRDefault="001619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1922" w:rsidRDefault="001619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17" w:rsidRPr="007C5819" w:rsidRDefault="00933B17">
    <w:pPr>
      <w:pStyle w:val="Pta"/>
      <w:jc w:val="center"/>
      <w:rPr>
        <w:rFonts w:ascii="Times New Roman" w:hAnsi="Times New Roman" w:cs="Times New Roman"/>
      </w:rPr>
    </w:pPr>
    <w:r w:rsidRPr="007C5819">
      <w:rPr>
        <w:rFonts w:ascii="Times New Roman" w:hAnsi="Times New Roman" w:cs="Times New Roman"/>
      </w:rPr>
      <w:fldChar w:fldCharType="begin"/>
    </w:r>
    <w:r w:rsidRPr="007C5819">
      <w:rPr>
        <w:rFonts w:ascii="Times New Roman" w:hAnsi="Times New Roman" w:cs="Times New Roman"/>
      </w:rPr>
      <w:instrText>PAGE   \* MERGEFORMAT</w:instrText>
    </w:r>
    <w:r w:rsidRPr="007C5819">
      <w:rPr>
        <w:rFonts w:ascii="Times New Roman" w:hAnsi="Times New Roman" w:cs="Times New Roman"/>
      </w:rPr>
      <w:fldChar w:fldCharType="separate"/>
    </w:r>
    <w:r w:rsidR="00EE02C5">
      <w:rPr>
        <w:rFonts w:ascii="Times New Roman" w:hAnsi="Times New Roman" w:cs="Times New Roman"/>
        <w:noProof/>
      </w:rPr>
      <w:t>6</w:t>
    </w:r>
    <w:r w:rsidRPr="007C5819">
      <w:rPr>
        <w:rFonts w:ascii="Times New Roman" w:hAnsi="Times New Roman" w:cs="Times New Roman"/>
      </w:rPr>
      <w:fldChar w:fldCharType="end"/>
    </w:r>
  </w:p>
  <w:p w:rsidR="00933B17" w:rsidRPr="007C5819" w:rsidRDefault="00933B17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22" w:rsidRDefault="001619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1922" w:rsidRDefault="001619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81E"/>
    <w:multiLevelType w:val="hybridMultilevel"/>
    <w:tmpl w:val="6932FAD4"/>
    <w:lvl w:ilvl="0" w:tplc="4AAAB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E75CE7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1BA6A6B"/>
    <w:multiLevelType w:val="multilevel"/>
    <w:tmpl w:val="C1268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">
    <w:nsid w:val="01DF09DA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02CB489D"/>
    <w:multiLevelType w:val="multilevel"/>
    <w:tmpl w:val="5984B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5">
    <w:nsid w:val="03452491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3E46E1C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7">
    <w:nsid w:val="048C1941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8">
    <w:nsid w:val="04927FB0"/>
    <w:multiLevelType w:val="hybridMultilevel"/>
    <w:tmpl w:val="B344ECC4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93548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6EB2763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1">
    <w:nsid w:val="079476D8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2">
    <w:nsid w:val="0AD8253D"/>
    <w:multiLevelType w:val="multilevel"/>
    <w:tmpl w:val="DADEF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3">
    <w:nsid w:val="0BB54E2F"/>
    <w:multiLevelType w:val="multilevel"/>
    <w:tmpl w:val="AF9687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Times New Roman" w:hint="default"/>
      </w:rPr>
    </w:lvl>
  </w:abstractNum>
  <w:abstractNum w:abstractNumId="14">
    <w:nsid w:val="0C2D5522"/>
    <w:multiLevelType w:val="multilevel"/>
    <w:tmpl w:val="95C8AF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5">
    <w:nsid w:val="102A5E7F"/>
    <w:multiLevelType w:val="multilevel"/>
    <w:tmpl w:val="9D52C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6">
    <w:nsid w:val="10D72F44"/>
    <w:multiLevelType w:val="multilevel"/>
    <w:tmpl w:val="A8D46D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7">
    <w:nsid w:val="11841948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52F6B14"/>
    <w:multiLevelType w:val="multilevel"/>
    <w:tmpl w:val="045CA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9">
    <w:nsid w:val="155E77EC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20">
    <w:nsid w:val="172F0FA6"/>
    <w:multiLevelType w:val="multilevel"/>
    <w:tmpl w:val="68BEC9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9187476"/>
    <w:multiLevelType w:val="multilevel"/>
    <w:tmpl w:val="AF9687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Times New Roman" w:hint="default"/>
      </w:rPr>
    </w:lvl>
  </w:abstractNum>
  <w:abstractNum w:abstractNumId="22">
    <w:nsid w:val="1CC67E56"/>
    <w:multiLevelType w:val="multilevel"/>
    <w:tmpl w:val="B91847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Times New Roman" w:hint="default"/>
      </w:rPr>
    </w:lvl>
  </w:abstractNum>
  <w:abstractNum w:abstractNumId="23">
    <w:nsid w:val="1D0A3CAF"/>
    <w:multiLevelType w:val="multilevel"/>
    <w:tmpl w:val="2A602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4">
    <w:nsid w:val="1D451410"/>
    <w:multiLevelType w:val="hybridMultilevel"/>
    <w:tmpl w:val="B344E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491B4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E945501"/>
    <w:multiLevelType w:val="multilevel"/>
    <w:tmpl w:val="33968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1E99001B"/>
    <w:multiLevelType w:val="multilevel"/>
    <w:tmpl w:val="AF9687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Times New Roman" w:hint="default"/>
      </w:rPr>
    </w:lvl>
  </w:abstractNum>
  <w:abstractNum w:abstractNumId="28">
    <w:nsid w:val="24A17645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29">
    <w:nsid w:val="2567092B"/>
    <w:multiLevelType w:val="multilevel"/>
    <w:tmpl w:val="6932FA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60A7FF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C7D79C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CE57766"/>
    <w:multiLevelType w:val="multilevel"/>
    <w:tmpl w:val="95C8AF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3">
    <w:nsid w:val="2EC90DA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F477EED"/>
    <w:multiLevelType w:val="hybridMultilevel"/>
    <w:tmpl w:val="B672A0CA"/>
    <w:lvl w:ilvl="0" w:tplc="C45A59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33823BDE"/>
    <w:multiLevelType w:val="multilevel"/>
    <w:tmpl w:val="612EA6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33C956CC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7">
    <w:nsid w:val="34E61434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4FC5A2D"/>
    <w:multiLevelType w:val="multilevel"/>
    <w:tmpl w:val="531836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7EE6EC7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0">
    <w:nsid w:val="39332026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41">
    <w:nsid w:val="398F5F1D"/>
    <w:multiLevelType w:val="hybridMultilevel"/>
    <w:tmpl w:val="34C6E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E235D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B4203AC"/>
    <w:multiLevelType w:val="multilevel"/>
    <w:tmpl w:val="2A602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4">
    <w:nsid w:val="3BDF2239"/>
    <w:multiLevelType w:val="multilevel"/>
    <w:tmpl w:val="9FA298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45">
    <w:nsid w:val="3D3727D6"/>
    <w:multiLevelType w:val="multilevel"/>
    <w:tmpl w:val="39A6E7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6">
    <w:nsid w:val="3D867F00"/>
    <w:multiLevelType w:val="hybridMultilevel"/>
    <w:tmpl w:val="D8A6F9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AA560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3DCD168F"/>
    <w:multiLevelType w:val="hybridMultilevel"/>
    <w:tmpl w:val="B344ECC4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6144F3"/>
    <w:multiLevelType w:val="multilevel"/>
    <w:tmpl w:val="612EA6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55E5F3A"/>
    <w:multiLevelType w:val="multilevel"/>
    <w:tmpl w:val="045CA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1">
    <w:nsid w:val="47E9776F"/>
    <w:multiLevelType w:val="hybridMultilevel"/>
    <w:tmpl w:val="55C25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914852"/>
    <w:multiLevelType w:val="multilevel"/>
    <w:tmpl w:val="5984B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53">
    <w:nsid w:val="4CD601FB"/>
    <w:multiLevelType w:val="multilevel"/>
    <w:tmpl w:val="531836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CF64A03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5">
    <w:nsid w:val="4E473660"/>
    <w:multiLevelType w:val="hybridMultilevel"/>
    <w:tmpl w:val="53183644"/>
    <w:lvl w:ilvl="0" w:tplc="29EE1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E9D332E"/>
    <w:multiLevelType w:val="multilevel"/>
    <w:tmpl w:val="F83EF6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57">
    <w:nsid w:val="4F1A5272"/>
    <w:multiLevelType w:val="multilevel"/>
    <w:tmpl w:val="9FA298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58">
    <w:nsid w:val="50004F17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50CA1736"/>
    <w:multiLevelType w:val="hybridMultilevel"/>
    <w:tmpl w:val="37A06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5E39B0"/>
    <w:multiLevelType w:val="multilevel"/>
    <w:tmpl w:val="9D52C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61">
    <w:nsid w:val="52751123"/>
    <w:multiLevelType w:val="multilevel"/>
    <w:tmpl w:val="C1268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2">
    <w:nsid w:val="546733F1"/>
    <w:multiLevelType w:val="multilevel"/>
    <w:tmpl w:val="2A602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3">
    <w:nsid w:val="55BA0045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64">
    <w:nsid w:val="5681633F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6A678C4"/>
    <w:multiLevelType w:val="hybridMultilevel"/>
    <w:tmpl w:val="4FC0CC4C"/>
    <w:lvl w:ilvl="0" w:tplc="37AA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57523289"/>
    <w:multiLevelType w:val="multilevel"/>
    <w:tmpl w:val="E1AE5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67">
    <w:nsid w:val="57604004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68">
    <w:nsid w:val="585872A2"/>
    <w:multiLevelType w:val="hybridMultilevel"/>
    <w:tmpl w:val="B344E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A6290D"/>
    <w:multiLevelType w:val="hybridMultilevel"/>
    <w:tmpl w:val="0A3E5C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300A40"/>
    <w:multiLevelType w:val="multilevel"/>
    <w:tmpl w:val="ED824110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000000"/>
      </w:rPr>
    </w:lvl>
  </w:abstractNum>
  <w:abstractNum w:abstractNumId="71">
    <w:nsid w:val="5C421502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C723AF0"/>
    <w:multiLevelType w:val="multilevel"/>
    <w:tmpl w:val="5984B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73">
    <w:nsid w:val="5C7F2B55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74">
    <w:nsid w:val="5DDC0937"/>
    <w:multiLevelType w:val="multilevel"/>
    <w:tmpl w:val="B91847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Times New Roman" w:hint="default"/>
      </w:rPr>
    </w:lvl>
  </w:abstractNum>
  <w:abstractNum w:abstractNumId="75">
    <w:nsid w:val="5DFB30D8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76">
    <w:nsid w:val="60AC6C82"/>
    <w:multiLevelType w:val="multilevel"/>
    <w:tmpl w:val="68BEC9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2F2198D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78">
    <w:nsid w:val="635B63E0"/>
    <w:multiLevelType w:val="hybridMultilevel"/>
    <w:tmpl w:val="B344E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893B7F"/>
    <w:multiLevelType w:val="multilevel"/>
    <w:tmpl w:val="906E6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5720CB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6150E97"/>
    <w:multiLevelType w:val="multilevel"/>
    <w:tmpl w:val="C170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82">
    <w:nsid w:val="6844484A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83">
    <w:nsid w:val="6D6C109C"/>
    <w:multiLevelType w:val="multilevel"/>
    <w:tmpl w:val="045CA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84">
    <w:nsid w:val="6E4E6522"/>
    <w:multiLevelType w:val="hybridMultilevel"/>
    <w:tmpl w:val="27347B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947DC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FE618BA"/>
    <w:multiLevelType w:val="hybridMultilevel"/>
    <w:tmpl w:val="68BEC908"/>
    <w:lvl w:ilvl="0" w:tplc="46626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71284D17"/>
    <w:multiLevelType w:val="hybridMultilevel"/>
    <w:tmpl w:val="390CDD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337313"/>
    <w:multiLevelType w:val="multilevel"/>
    <w:tmpl w:val="5984B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89">
    <w:nsid w:val="76584CD6"/>
    <w:multiLevelType w:val="hybridMultilevel"/>
    <w:tmpl w:val="612EA614"/>
    <w:lvl w:ilvl="0" w:tplc="A7E0BB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772D4A87"/>
    <w:multiLevelType w:val="multilevel"/>
    <w:tmpl w:val="DADEF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91">
    <w:nsid w:val="785F3511"/>
    <w:multiLevelType w:val="multilevel"/>
    <w:tmpl w:val="2A602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2">
    <w:nsid w:val="79CD6FDE"/>
    <w:multiLevelType w:val="hybridMultilevel"/>
    <w:tmpl w:val="B0485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E62D39"/>
    <w:multiLevelType w:val="hybridMultilevel"/>
    <w:tmpl w:val="4ABEDD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5D761B"/>
    <w:multiLevelType w:val="multilevel"/>
    <w:tmpl w:val="2A2C5A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95">
    <w:nsid w:val="7CC325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CD7250F"/>
    <w:multiLevelType w:val="multilevel"/>
    <w:tmpl w:val="C1268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7">
    <w:nsid w:val="7D5C11B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FAD6175"/>
    <w:multiLevelType w:val="hybridMultilevel"/>
    <w:tmpl w:val="07A6E99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7"/>
  </w:num>
  <w:num w:numId="2">
    <w:abstractNumId w:val="97"/>
  </w:num>
  <w:num w:numId="3">
    <w:abstractNumId w:val="25"/>
  </w:num>
  <w:num w:numId="4">
    <w:abstractNumId w:val="31"/>
  </w:num>
  <w:num w:numId="5">
    <w:abstractNumId w:val="80"/>
  </w:num>
  <w:num w:numId="6">
    <w:abstractNumId w:val="95"/>
  </w:num>
  <w:num w:numId="7">
    <w:abstractNumId w:val="93"/>
  </w:num>
  <w:num w:numId="8">
    <w:abstractNumId w:val="34"/>
  </w:num>
  <w:num w:numId="9">
    <w:abstractNumId w:val="87"/>
  </w:num>
  <w:num w:numId="10">
    <w:abstractNumId w:val="42"/>
  </w:num>
  <w:num w:numId="11">
    <w:abstractNumId w:val="26"/>
  </w:num>
  <w:num w:numId="12">
    <w:abstractNumId w:val="69"/>
  </w:num>
  <w:num w:numId="13">
    <w:abstractNumId w:val="41"/>
  </w:num>
  <w:num w:numId="14">
    <w:abstractNumId w:val="92"/>
  </w:num>
  <w:num w:numId="15">
    <w:abstractNumId w:val="8"/>
  </w:num>
  <w:num w:numId="16">
    <w:abstractNumId w:val="68"/>
  </w:num>
  <w:num w:numId="17">
    <w:abstractNumId w:val="24"/>
  </w:num>
  <w:num w:numId="18">
    <w:abstractNumId w:val="78"/>
  </w:num>
  <w:num w:numId="19">
    <w:abstractNumId w:val="51"/>
  </w:num>
  <w:num w:numId="20">
    <w:abstractNumId w:val="33"/>
  </w:num>
  <w:num w:numId="21">
    <w:abstractNumId w:val="17"/>
  </w:num>
  <w:num w:numId="22">
    <w:abstractNumId w:val="71"/>
  </w:num>
  <w:num w:numId="23">
    <w:abstractNumId w:val="37"/>
  </w:num>
  <w:num w:numId="24">
    <w:abstractNumId w:val="98"/>
  </w:num>
  <w:num w:numId="25">
    <w:abstractNumId w:val="65"/>
  </w:num>
  <w:num w:numId="26">
    <w:abstractNumId w:val="64"/>
  </w:num>
  <w:num w:numId="27">
    <w:abstractNumId w:val="5"/>
  </w:num>
  <w:num w:numId="28">
    <w:abstractNumId w:val="9"/>
  </w:num>
  <w:num w:numId="29">
    <w:abstractNumId w:val="1"/>
  </w:num>
  <w:num w:numId="30">
    <w:abstractNumId w:val="58"/>
  </w:num>
  <w:num w:numId="31">
    <w:abstractNumId w:val="48"/>
  </w:num>
  <w:num w:numId="32">
    <w:abstractNumId w:val="70"/>
  </w:num>
  <w:num w:numId="33">
    <w:abstractNumId w:val="30"/>
  </w:num>
  <w:num w:numId="34">
    <w:abstractNumId w:val="85"/>
  </w:num>
  <w:num w:numId="35">
    <w:abstractNumId w:val="13"/>
  </w:num>
  <w:num w:numId="36">
    <w:abstractNumId w:val="46"/>
  </w:num>
  <w:num w:numId="37">
    <w:abstractNumId w:val="59"/>
  </w:num>
  <w:num w:numId="38">
    <w:abstractNumId w:val="60"/>
  </w:num>
  <w:num w:numId="39">
    <w:abstractNumId w:val="15"/>
  </w:num>
  <w:num w:numId="40">
    <w:abstractNumId w:val="40"/>
  </w:num>
  <w:num w:numId="41">
    <w:abstractNumId w:val="82"/>
  </w:num>
  <w:num w:numId="42">
    <w:abstractNumId w:val="19"/>
  </w:num>
  <w:num w:numId="43">
    <w:abstractNumId w:val="11"/>
  </w:num>
  <w:num w:numId="44">
    <w:abstractNumId w:val="45"/>
  </w:num>
  <w:num w:numId="45">
    <w:abstractNumId w:val="84"/>
  </w:num>
  <w:num w:numId="46">
    <w:abstractNumId w:val="28"/>
  </w:num>
  <w:num w:numId="47">
    <w:abstractNumId w:val="7"/>
  </w:num>
  <w:num w:numId="48">
    <w:abstractNumId w:val="94"/>
  </w:num>
  <w:num w:numId="49">
    <w:abstractNumId w:val="63"/>
  </w:num>
  <w:num w:numId="50">
    <w:abstractNumId w:val="67"/>
  </w:num>
  <w:num w:numId="51">
    <w:abstractNumId w:val="77"/>
  </w:num>
  <w:num w:numId="52">
    <w:abstractNumId w:val="54"/>
  </w:num>
  <w:num w:numId="53">
    <w:abstractNumId w:val="75"/>
  </w:num>
  <w:num w:numId="54">
    <w:abstractNumId w:val="50"/>
  </w:num>
  <w:num w:numId="55">
    <w:abstractNumId w:val="83"/>
  </w:num>
  <w:num w:numId="56">
    <w:abstractNumId w:val="44"/>
  </w:num>
  <w:num w:numId="57">
    <w:abstractNumId w:val="57"/>
  </w:num>
  <w:num w:numId="58">
    <w:abstractNumId w:val="66"/>
  </w:num>
  <w:num w:numId="59">
    <w:abstractNumId w:val="3"/>
  </w:num>
  <w:num w:numId="60">
    <w:abstractNumId w:val="73"/>
  </w:num>
  <w:num w:numId="61">
    <w:abstractNumId w:val="96"/>
  </w:num>
  <w:num w:numId="62">
    <w:abstractNumId w:val="2"/>
  </w:num>
  <w:num w:numId="63">
    <w:abstractNumId w:val="61"/>
  </w:num>
  <w:num w:numId="64">
    <w:abstractNumId w:val="12"/>
  </w:num>
  <w:num w:numId="65">
    <w:abstractNumId w:val="90"/>
  </w:num>
  <w:num w:numId="66">
    <w:abstractNumId w:val="4"/>
  </w:num>
  <w:num w:numId="67">
    <w:abstractNumId w:val="52"/>
  </w:num>
  <w:num w:numId="68">
    <w:abstractNumId w:val="88"/>
  </w:num>
  <w:num w:numId="69">
    <w:abstractNumId w:val="72"/>
  </w:num>
  <w:num w:numId="70">
    <w:abstractNumId w:val="89"/>
  </w:num>
  <w:num w:numId="71">
    <w:abstractNumId w:val="49"/>
  </w:num>
  <w:num w:numId="72">
    <w:abstractNumId w:val="35"/>
  </w:num>
  <w:num w:numId="73">
    <w:abstractNumId w:val="16"/>
  </w:num>
  <w:num w:numId="74">
    <w:abstractNumId w:val="36"/>
  </w:num>
  <w:num w:numId="75">
    <w:abstractNumId w:val="39"/>
  </w:num>
  <w:num w:numId="76">
    <w:abstractNumId w:val="81"/>
  </w:num>
  <w:num w:numId="77">
    <w:abstractNumId w:val="6"/>
  </w:num>
  <w:num w:numId="78">
    <w:abstractNumId w:val="43"/>
  </w:num>
  <w:num w:numId="79">
    <w:abstractNumId w:val="62"/>
  </w:num>
  <w:num w:numId="80">
    <w:abstractNumId w:val="55"/>
  </w:num>
  <w:num w:numId="81">
    <w:abstractNumId w:val="38"/>
  </w:num>
  <w:num w:numId="82">
    <w:abstractNumId w:val="53"/>
  </w:num>
  <w:num w:numId="83">
    <w:abstractNumId w:val="14"/>
  </w:num>
  <w:num w:numId="84">
    <w:abstractNumId w:val="32"/>
  </w:num>
  <w:num w:numId="85">
    <w:abstractNumId w:val="27"/>
  </w:num>
  <w:num w:numId="86">
    <w:abstractNumId w:val="21"/>
  </w:num>
  <w:num w:numId="87">
    <w:abstractNumId w:val="22"/>
  </w:num>
  <w:num w:numId="88">
    <w:abstractNumId w:val="74"/>
  </w:num>
  <w:num w:numId="89">
    <w:abstractNumId w:val="86"/>
  </w:num>
  <w:num w:numId="90">
    <w:abstractNumId w:val="20"/>
  </w:num>
  <w:num w:numId="91">
    <w:abstractNumId w:val="76"/>
  </w:num>
  <w:num w:numId="92">
    <w:abstractNumId w:val="0"/>
  </w:num>
  <w:num w:numId="93">
    <w:abstractNumId w:val="29"/>
  </w:num>
  <w:num w:numId="94">
    <w:abstractNumId w:val="56"/>
  </w:num>
  <w:num w:numId="95">
    <w:abstractNumId w:val="10"/>
  </w:num>
  <w:num w:numId="96">
    <w:abstractNumId w:val="91"/>
  </w:num>
  <w:num w:numId="97">
    <w:abstractNumId w:val="23"/>
  </w:num>
  <w:num w:numId="98">
    <w:abstractNumId w:val="18"/>
  </w:num>
  <w:num w:numId="99">
    <w:abstractNumId w:val="7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1"/>
    <w:rsid w:val="00020F5F"/>
    <w:rsid w:val="000364EE"/>
    <w:rsid w:val="00040631"/>
    <w:rsid w:val="00046040"/>
    <w:rsid w:val="0006613A"/>
    <w:rsid w:val="0008197C"/>
    <w:rsid w:val="000A078A"/>
    <w:rsid w:val="000A2C5E"/>
    <w:rsid w:val="000A7278"/>
    <w:rsid w:val="000B478C"/>
    <w:rsid w:val="000D2500"/>
    <w:rsid w:val="000D441A"/>
    <w:rsid w:val="000E5795"/>
    <w:rsid w:val="000E5E19"/>
    <w:rsid w:val="000F76F4"/>
    <w:rsid w:val="00100B8B"/>
    <w:rsid w:val="0013041C"/>
    <w:rsid w:val="00161922"/>
    <w:rsid w:val="0017401E"/>
    <w:rsid w:val="0017556D"/>
    <w:rsid w:val="001919A2"/>
    <w:rsid w:val="00191B82"/>
    <w:rsid w:val="001A1C84"/>
    <w:rsid w:val="001D432D"/>
    <w:rsid w:val="001E7BCB"/>
    <w:rsid w:val="00210A35"/>
    <w:rsid w:val="00211ABE"/>
    <w:rsid w:val="0021377D"/>
    <w:rsid w:val="00215B3F"/>
    <w:rsid w:val="00230590"/>
    <w:rsid w:val="002379FB"/>
    <w:rsid w:val="002537C9"/>
    <w:rsid w:val="00260CA5"/>
    <w:rsid w:val="0027214F"/>
    <w:rsid w:val="002A74ED"/>
    <w:rsid w:val="002C66DA"/>
    <w:rsid w:val="002F10E7"/>
    <w:rsid w:val="002F20B7"/>
    <w:rsid w:val="002F76B1"/>
    <w:rsid w:val="00310B24"/>
    <w:rsid w:val="00317F7C"/>
    <w:rsid w:val="00352A62"/>
    <w:rsid w:val="00375F69"/>
    <w:rsid w:val="00385659"/>
    <w:rsid w:val="003857C5"/>
    <w:rsid w:val="003E6389"/>
    <w:rsid w:val="00447351"/>
    <w:rsid w:val="004473AE"/>
    <w:rsid w:val="004615C7"/>
    <w:rsid w:val="00481986"/>
    <w:rsid w:val="00490EC4"/>
    <w:rsid w:val="004E504D"/>
    <w:rsid w:val="004E70C6"/>
    <w:rsid w:val="00542E94"/>
    <w:rsid w:val="00542FC8"/>
    <w:rsid w:val="00551E8A"/>
    <w:rsid w:val="00565ED7"/>
    <w:rsid w:val="00570D33"/>
    <w:rsid w:val="00572A77"/>
    <w:rsid w:val="00575182"/>
    <w:rsid w:val="00575785"/>
    <w:rsid w:val="0058566E"/>
    <w:rsid w:val="00591D8C"/>
    <w:rsid w:val="005A03E5"/>
    <w:rsid w:val="005A2DB4"/>
    <w:rsid w:val="005B518D"/>
    <w:rsid w:val="00600A46"/>
    <w:rsid w:val="0061598F"/>
    <w:rsid w:val="00635370"/>
    <w:rsid w:val="0064107F"/>
    <w:rsid w:val="00657BA7"/>
    <w:rsid w:val="00676AC0"/>
    <w:rsid w:val="00683ADE"/>
    <w:rsid w:val="00690544"/>
    <w:rsid w:val="00690C04"/>
    <w:rsid w:val="00692B05"/>
    <w:rsid w:val="0069366A"/>
    <w:rsid w:val="006A6225"/>
    <w:rsid w:val="006D1546"/>
    <w:rsid w:val="006E658C"/>
    <w:rsid w:val="006F7820"/>
    <w:rsid w:val="00711CF3"/>
    <w:rsid w:val="007503D3"/>
    <w:rsid w:val="00754443"/>
    <w:rsid w:val="00775F1B"/>
    <w:rsid w:val="00791E47"/>
    <w:rsid w:val="00792059"/>
    <w:rsid w:val="00793AD8"/>
    <w:rsid w:val="007A3CDE"/>
    <w:rsid w:val="007B27C6"/>
    <w:rsid w:val="007C5819"/>
    <w:rsid w:val="007D0954"/>
    <w:rsid w:val="007D144D"/>
    <w:rsid w:val="007D326A"/>
    <w:rsid w:val="007E5339"/>
    <w:rsid w:val="007F088A"/>
    <w:rsid w:val="00824EA3"/>
    <w:rsid w:val="00830F1D"/>
    <w:rsid w:val="008339B6"/>
    <w:rsid w:val="008A79A3"/>
    <w:rsid w:val="008B22AA"/>
    <w:rsid w:val="008D780B"/>
    <w:rsid w:val="008F3F7D"/>
    <w:rsid w:val="008F58CC"/>
    <w:rsid w:val="00902155"/>
    <w:rsid w:val="00911FA8"/>
    <w:rsid w:val="00912E8E"/>
    <w:rsid w:val="00913899"/>
    <w:rsid w:val="009204B0"/>
    <w:rsid w:val="00933696"/>
    <w:rsid w:val="00933B17"/>
    <w:rsid w:val="00936D8B"/>
    <w:rsid w:val="0093759D"/>
    <w:rsid w:val="00951557"/>
    <w:rsid w:val="0099217C"/>
    <w:rsid w:val="009A4E20"/>
    <w:rsid w:val="009C5BBD"/>
    <w:rsid w:val="009D17AF"/>
    <w:rsid w:val="009E3C01"/>
    <w:rsid w:val="009E4AD5"/>
    <w:rsid w:val="00A17015"/>
    <w:rsid w:val="00A21592"/>
    <w:rsid w:val="00A455CD"/>
    <w:rsid w:val="00A46226"/>
    <w:rsid w:val="00A62F4A"/>
    <w:rsid w:val="00A718C7"/>
    <w:rsid w:val="00A9445A"/>
    <w:rsid w:val="00AB0CD1"/>
    <w:rsid w:val="00AC3E96"/>
    <w:rsid w:val="00AD63C5"/>
    <w:rsid w:val="00B005E1"/>
    <w:rsid w:val="00B02C14"/>
    <w:rsid w:val="00B13259"/>
    <w:rsid w:val="00B1796B"/>
    <w:rsid w:val="00B25470"/>
    <w:rsid w:val="00B26CB5"/>
    <w:rsid w:val="00B407AE"/>
    <w:rsid w:val="00B4236F"/>
    <w:rsid w:val="00B427C3"/>
    <w:rsid w:val="00B71B41"/>
    <w:rsid w:val="00B824E5"/>
    <w:rsid w:val="00C15BAF"/>
    <w:rsid w:val="00C2292D"/>
    <w:rsid w:val="00C26A71"/>
    <w:rsid w:val="00C46781"/>
    <w:rsid w:val="00C55BC3"/>
    <w:rsid w:val="00C60C27"/>
    <w:rsid w:val="00CB2F3D"/>
    <w:rsid w:val="00CC5CFC"/>
    <w:rsid w:val="00CE7B89"/>
    <w:rsid w:val="00CF7DC3"/>
    <w:rsid w:val="00D13F85"/>
    <w:rsid w:val="00D2265A"/>
    <w:rsid w:val="00D24B11"/>
    <w:rsid w:val="00D63BD5"/>
    <w:rsid w:val="00DA4237"/>
    <w:rsid w:val="00DB573D"/>
    <w:rsid w:val="00DE3977"/>
    <w:rsid w:val="00E01D7D"/>
    <w:rsid w:val="00E05CD1"/>
    <w:rsid w:val="00E179E6"/>
    <w:rsid w:val="00E41DA1"/>
    <w:rsid w:val="00E42A6A"/>
    <w:rsid w:val="00E511CC"/>
    <w:rsid w:val="00E551A3"/>
    <w:rsid w:val="00E5525A"/>
    <w:rsid w:val="00E66E7E"/>
    <w:rsid w:val="00E870DC"/>
    <w:rsid w:val="00EA34AB"/>
    <w:rsid w:val="00EC4733"/>
    <w:rsid w:val="00ED1427"/>
    <w:rsid w:val="00ED21B5"/>
    <w:rsid w:val="00ED5CF2"/>
    <w:rsid w:val="00EE02C5"/>
    <w:rsid w:val="00EE448C"/>
    <w:rsid w:val="00EF4BD1"/>
    <w:rsid w:val="00EF7BEB"/>
    <w:rsid w:val="00F013C5"/>
    <w:rsid w:val="00F2211E"/>
    <w:rsid w:val="00F42F8D"/>
    <w:rsid w:val="00F4719D"/>
    <w:rsid w:val="00F62AB7"/>
    <w:rsid w:val="00F816F5"/>
    <w:rsid w:val="00FA10FA"/>
    <w:rsid w:val="00FD24D2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0631"/>
    <w:rPr>
      <w:rFonts w:ascii="Arial" w:eastAsia="Times New Roman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040631"/>
    <w:pPr>
      <w:spacing w:before="100" w:beforeAutospacing="1" w:after="100" w:afterAutospacing="1"/>
    </w:pPr>
  </w:style>
  <w:style w:type="paragraph" w:customStyle="1" w:styleId="odsek1">
    <w:name w:val="odsek1"/>
    <w:basedOn w:val="Normlny"/>
    <w:uiPriority w:val="99"/>
    <w:rsid w:val="00040631"/>
    <w:pPr>
      <w:keepNext/>
      <w:spacing w:before="120" w:after="120"/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406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40631"/>
    <w:rPr>
      <w:rFonts w:ascii="Arial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040631"/>
    <w:pPr>
      <w:ind w:left="720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A455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455CD"/>
    <w:rPr>
      <w:rFonts w:ascii="Tahoma" w:hAnsi="Tahoma" w:cs="Tahoma"/>
      <w:sz w:val="16"/>
      <w:szCs w:val="16"/>
      <w:lang w:eastAsia="sk-SK"/>
    </w:rPr>
  </w:style>
  <w:style w:type="paragraph" w:customStyle="1" w:styleId="Default">
    <w:name w:val="Default"/>
    <w:rsid w:val="00A1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260CA5"/>
    <w:rPr>
      <w:rFonts w:ascii="Arial" w:eastAsia="Times New Roman" w:hAnsi="Arial" w:cs="Arial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93A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3AD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3AD8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3A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3AD8"/>
    <w:rPr>
      <w:rFonts w:ascii="Arial" w:eastAsia="Times New Roman" w:hAnsi="Arial" w:cs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93AD8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0631"/>
    <w:rPr>
      <w:rFonts w:ascii="Arial" w:eastAsia="Times New Roman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040631"/>
    <w:pPr>
      <w:spacing w:before="100" w:beforeAutospacing="1" w:after="100" w:afterAutospacing="1"/>
    </w:pPr>
  </w:style>
  <w:style w:type="paragraph" w:customStyle="1" w:styleId="odsek1">
    <w:name w:val="odsek1"/>
    <w:basedOn w:val="Normlny"/>
    <w:uiPriority w:val="99"/>
    <w:rsid w:val="00040631"/>
    <w:pPr>
      <w:keepNext/>
      <w:spacing w:before="120" w:after="120"/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406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40631"/>
    <w:rPr>
      <w:rFonts w:ascii="Arial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040631"/>
    <w:pPr>
      <w:ind w:left="720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A455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455CD"/>
    <w:rPr>
      <w:rFonts w:ascii="Tahoma" w:hAnsi="Tahoma" w:cs="Tahoma"/>
      <w:sz w:val="16"/>
      <w:szCs w:val="16"/>
      <w:lang w:eastAsia="sk-SK"/>
    </w:rPr>
  </w:style>
  <w:style w:type="paragraph" w:customStyle="1" w:styleId="Default">
    <w:name w:val="Default"/>
    <w:rsid w:val="00A1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260CA5"/>
    <w:rPr>
      <w:rFonts w:ascii="Arial" w:eastAsia="Times New Roman" w:hAnsi="Arial" w:cs="Arial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93A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3AD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3AD8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3A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3AD8"/>
    <w:rPr>
      <w:rFonts w:ascii="Arial" w:eastAsia="Times New Roman" w:hAnsi="Arial" w:cs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93AD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F04F-A2E0-4F28-AF1C-6B33F2DA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 SR</Company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Noskovičová Stanislava</dc:creator>
  <cp:lastModifiedBy>Doval Pavol</cp:lastModifiedBy>
  <cp:revision>11</cp:revision>
  <cp:lastPrinted>2013-01-08T12:38:00Z</cp:lastPrinted>
  <dcterms:created xsi:type="dcterms:W3CDTF">2019-03-20T10:46:00Z</dcterms:created>
  <dcterms:modified xsi:type="dcterms:W3CDTF">2019-03-25T09:00:00Z</dcterms:modified>
</cp:coreProperties>
</file>